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C837E61" w:rsidR="00717B71" w:rsidRPr="00717B71" w:rsidRDefault="00EB57E5" w:rsidP="00717B71">
      <w:pPr>
        <w:suppressAutoHyphens w:val="0"/>
        <w:spacing w:after="0" w:line="276" w:lineRule="auto"/>
        <w:rPr>
          <w:rFonts w:ascii="Times New Roman" w:eastAsia="Times New Roman" w:hAnsi="Times New Roman" w:cs="Times New Roman"/>
          <w:b/>
          <w:bCs/>
          <w:kern w:val="1"/>
          <w:sz w:val="24"/>
          <w:szCs w:val="24"/>
          <w:lang w:eastAsia="ar-SA"/>
        </w:rPr>
      </w:pPr>
      <w:r w:rsidRPr="009D444F">
        <w:rPr>
          <w:rFonts w:ascii="Times New Roman" w:eastAsia="Times New Roman" w:hAnsi="Times New Roman" w:cs="Times New Roman"/>
          <w:kern w:val="1"/>
          <w:sz w:val="24"/>
          <w:szCs w:val="24"/>
          <w:lang w:eastAsia="ar-SA"/>
        </w:rPr>
        <w:t>Znak sprawy: BZP.271</w:t>
      </w:r>
      <w:r w:rsidR="00B43A98">
        <w:rPr>
          <w:rFonts w:ascii="Times New Roman" w:eastAsia="Times New Roman" w:hAnsi="Times New Roman" w:cs="Times New Roman"/>
          <w:kern w:val="1"/>
          <w:sz w:val="24"/>
          <w:szCs w:val="24"/>
          <w:lang w:eastAsia="ar-SA"/>
        </w:rPr>
        <w:t>.7</w:t>
      </w:r>
      <w:r w:rsidR="000065C6">
        <w:rPr>
          <w:rFonts w:ascii="Times New Roman" w:eastAsia="Times New Roman" w:hAnsi="Times New Roman" w:cs="Times New Roman"/>
          <w:kern w:val="1"/>
          <w:sz w:val="24"/>
          <w:szCs w:val="24"/>
          <w:lang w:eastAsia="ar-SA"/>
        </w:rPr>
        <w:t>.2022</w:t>
      </w:r>
      <w:r w:rsidR="00717B71" w:rsidRPr="009D444F">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AD1799E"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FC4DCF">
        <w:rPr>
          <w:rFonts w:ascii="Times New Roman" w:eastAsia="Times New Roman" w:hAnsi="Times New Roman" w:cs="Times New Roman"/>
          <w:sz w:val="24"/>
          <w:szCs w:val="24"/>
        </w:rPr>
        <w:t>z 2021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FC4DCF">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A8DF8A4" w14:textId="006FF59B" w:rsidR="00587B5C" w:rsidRPr="00B535EE" w:rsidRDefault="00717B71" w:rsidP="00B535EE">
      <w:pPr>
        <w:suppressAutoHyphens w:val="0"/>
        <w:spacing w:after="0" w:line="276" w:lineRule="auto"/>
        <w:jc w:val="both"/>
        <w:rPr>
          <w:rFonts w:ascii="Times New Roman" w:eastAsia="Times New Roman" w:hAnsi="Times New Roman" w:cs="Times New Roman"/>
          <w:b/>
          <w:bCs/>
          <w:sz w:val="24"/>
          <w:szCs w:val="24"/>
          <w:lang w:eastAsia="pl-PL"/>
        </w:rPr>
      </w:pPr>
      <w:r w:rsidRPr="00B535EE">
        <w:rPr>
          <w:rFonts w:ascii="Times New Roman" w:eastAsia="Times New Roman" w:hAnsi="Times New Roman" w:cs="Times New Roman"/>
          <w:sz w:val="24"/>
          <w:szCs w:val="24"/>
          <w:lang w:eastAsia="ar-SA"/>
        </w:rPr>
        <w:t>Nazwa zamówienia:</w:t>
      </w:r>
      <w:r w:rsidRPr="00B535EE">
        <w:rPr>
          <w:rFonts w:ascii="Times New Roman" w:eastAsia="Times New Roman" w:hAnsi="Times New Roman" w:cs="Times New Roman"/>
          <w:color w:val="FF0000"/>
          <w:sz w:val="24"/>
          <w:szCs w:val="24"/>
          <w:lang w:eastAsia="ar-SA"/>
        </w:rPr>
        <w:t xml:space="preserve"> </w:t>
      </w:r>
      <w:r w:rsidR="00587B5C" w:rsidRPr="00B535EE">
        <w:rPr>
          <w:rFonts w:ascii="Times New Roman" w:eastAsia="Times New Roman" w:hAnsi="Times New Roman" w:cs="Times New Roman"/>
          <w:b/>
          <w:bCs/>
          <w:sz w:val="24"/>
          <w:szCs w:val="24"/>
          <w:lang w:eastAsia="pl-PL"/>
        </w:rPr>
        <w:t xml:space="preserve">Opracowanie </w:t>
      </w:r>
      <w:r w:rsidR="00587B5C"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3D3A9DEC" w14:textId="505F7EBD" w:rsidR="00717B71" w:rsidRPr="00B535EE" w:rsidRDefault="00717B71" w:rsidP="00B535EE">
      <w:pPr>
        <w:suppressAutoHyphens w:val="0"/>
        <w:spacing w:after="0" w:line="276" w:lineRule="auto"/>
        <w:jc w:val="both"/>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29D0B97D" w:rsidR="00717B71" w:rsidRPr="00640975"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40975">
        <w:rPr>
          <w:rFonts w:ascii="Times New Roman" w:eastAsia="Times New Roman" w:hAnsi="Times New Roman" w:cs="Times New Roman"/>
          <w:bCs/>
          <w:sz w:val="24"/>
          <w:szCs w:val="24"/>
          <w:lang w:eastAsia="pl-PL"/>
        </w:rPr>
        <w:t xml:space="preserve">Sanok, dnia: </w:t>
      </w:r>
      <w:r w:rsidR="00B43A98" w:rsidRPr="00640975">
        <w:rPr>
          <w:rFonts w:ascii="Times New Roman" w:eastAsia="Times New Roman" w:hAnsi="Times New Roman" w:cs="Times New Roman"/>
          <w:bCs/>
          <w:sz w:val="24"/>
          <w:szCs w:val="24"/>
          <w:lang w:eastAsia="pl-PL"/>
        </w:rPr>
        <w:t>17</w:t>
      </w:r>
      <w:r w:rsidR="00436132" w:rsidRPr="00640975">
        <w:rPr>
          <w:rFonts w:ascii="Times New Roman" w:eastAsia="Times New Roman" w:hAnsi="Times New Roman" w:cs="Times New Roman"/>
          <w:bCs/>
          <w:sz w:val="24"/>
          <w:szCs w:val="24"/>
          <w:lang w:eastAsia="pl-PL"/>
        </w:rPr>
        <w:t>.</w:t>
      </w:r>
      <w:r w:rsidR="00EB57E5" w:rsidRPr="00640975">
        <w:rPr>
          <w:rFonts w:ascii="Times New Roman" w:eastAsia="Times New Roman" w:hAnsi="Times New Roman" w:cs="Times New Roman"/>
          <w:bCs/>
          <w:sz w:val="24"/>
          <w:szCs w:val="24"/>
          <w:lang w:eastAsia="pl-PL"/>
        </w:rPr>
        <w:t>0</w:t>
      </w:r>
      <w:r w:rsidR="00B43A98" w:rsidRPr="00640975">
        <w:rPr>
          <w:rFonts w:ascii="Times New Roman" w:eastAsia="Times New Roman" w:hAnsi="Times New Roman" w:cs="Times New Roman"/>
          <w:bCs/>
          <w:sz w:val="24"/>
          <w:szCs w:val="24"/>
          <w:lang w:eastAsia="pl-PL"/>
        </w:rPr>
        <w:t>3</w:t>
      </w:r>
      <w:r w:rsidR="00697BEC" w:rsidRPr="00640975">
        <w:rPr>
          <w:rFonts w:ascii="Times New Roman" w:eastAsia="Times New Roman" w:hAnsi="Times New Roman" w:cs="Times New Roman"/>
          <w:bCs/>
          <w:sz w:val="24"/>
          <w:szCs w:val="24"/>
          <w:lang w:eastAsia="pl-PL"/>
        </w:rPr>
        <w:t>.2022</w:t>
      </w:r>
      <w:r w:rsidRPr="00640975">
        <w:rPr>
          <w:rFonts w:ascii="Times New Roman" w:eastAsia="Times New Roman" w:hAnsi="Times New Roman" w:cs="Times New Roman"/>
          <w:bCs/>
          <w:sz w:val="24"/>
          <w:szCs w:val="24"/>
          <w:lang w:eastAsia="pl-PL"/>
        </w:rPr>
        <w:t>r.</w:t>
      </w:r>
      <w:r w:rsidRPr="00640975">
        <w:rPr>
          <w:rFonts w:ascii="Times New Roman" w:eastAsia="Times New Roman" w:hAnsi="Times New Roman" w:cs="Times New Roman"/>
          <w:bCs/>
          <w:sz w:val="24"/>
          <w:szCs w:val="24"/>
          <w:lang w:eastAsia="pl-PL"/>
        </w:rPr>
        <w:tab/>
      </w:r>
      <w:r w:rsidRPr="00640975">
        <w:rPr>
          <w:rFonts w:ascii="Times New Roman" w:eastAsia="Times New Roman" w:hAnsi="Times New Roman" w:cs="Times New Roman"/>
          <w:bCs/>
          <w:sz w:val="24"/>
          <w:szCs w:val="24"/>
          <w:lang w:eastAsia="pl-PL"/>
        </w:rPr>
        <w:tab/>
      </w:r>
      <w:r w:rsidRPr="00640975">
        <w:rPr>
          <w:rFonts w:ascii="Times New Roman" w:eastAsia="Times New Roman" w:hAnsi="Times New Roman" w:cs="Times New Roman"/>
          <w:bCs/>
          <w:sz w:val="24"/>
          <w:szCs w:val="24"/>
          <w:lang w:eastAsia="pl-PL"/>
        </w:rPr>
        <w:tab/>
      </w:r>
      <w:r w:rsidRPr="00640975">
        <w:rPr>
          <w:rFonts w:ascii="Times New Roman" w:eastAsia="Times New Roman" w:hAnsi="Times New Roman" w:cs="Times New Roman"/>
          <w:bCs/>
          <w:sz w:val="24"/>
          <w:szCs w:val="24"/>
          <w:lang w:eastAsia="pl-PL"/>
        </w:rPr>
        <w:tab/>
      </w:r>
      <w:r w:rsidRPr="00640975">
        <w:rPr>
          <w:rFonts w:ascii="Times New Roman" w:eastAsia="Times New Roman" w:hAnsi="Times New Roman" w:cs="Times New Roman"/>
          <w:bCs/>
          <w:sz w:val="24"/>
          <w:szCs w:val="24"/>
          <w:lang w:eastAsia="pl-PL"/>
        </w:rPr>
        <w:tab/>
        <w:t xml:space="preserve">        Zatwierdzam: </w:t>
      </w:r>
    </w:p>
    <w:p w14:paraId="3DC9FD6F" w14:textId="77777777" w:rsidR="00717B71" w:rsidRPr="00640975"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640975"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40975">
        <w:rPr>
          <w:rFonts w:ascii="Times New Roman" w:eastAsia="Times New Roman" w:hAnsi="Times New Roman" w:cs="Times New Roman"/>
          <w:b/>
          <w:bCs/>
          <w:i/>
          <w:sz w:val="24"/>
          <w:szCs w:val="24"/>
          <w:lang w:eastAsia="pl-PL"/>
        </w:rPr>
        <w:t xml:space="preserve">Burmistrz </w:t>
      </w:r>
    </w:p>
    <w:p w14:paraId="38DFECF8" w14:textId="77777777" w:rsidR="00717B71" w:rsidRPr="00640975"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40975">
        <w:rPr>
          <w:rFonts w:ascii="Times New Roman" w:eastAsia="Times New Roman" w:hAnsi="Times New Roman" w:cs="Times New Roman"/>
          <w:b/>
          <w:bCs/>
          <w:i/>
          <w:sz w:val="24"/>
          <w:szCs w:val="24"/>
          <w:lang w:eastAsia="pl-PL"/>
        </w:rPr>
        <w:t>Miasta Sanoka</w:t>
      </w:r>
    </w:p>
    <w:p w14:paraId="0192B718" w14:textId="77777777" w:rsidR="00717B71" w:rsidRPr="00640975"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640975">
        <w:rPr>
          <w:rFonts w:ascii="Times New Roman" w:eastAsia="Times New Roman" w:hAnsi="Times New Roman" w:cs="Times New Roman"/>
          <w:b/>
          <w:bCs/>
          <w:i/>
          <w:sz w:val="24"/>
          <w:szCs w:val="24"/>
          <w:lang w:eastAsia="pl-PL"/>
        </w:rPr>
        <w:t>Tomasz Matuszewski</w:t>
      </w:r>
    </w:p>
    <w:p w14:paraId="7486D4C1" w14:textId="77777777" w:rsidR="00717B71" w:rsidRPr="00640975"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640975"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r w:rsidRPr="00640975">
        <w:rPr>
          <w:rFonts w:ascii="Times New Roman" w:eastAsia="Times New Roman" w:hAnsi="Times New Roman" w:cs="Times New Roman"/>
          <w:b/>
          <w:bCs/>
          <w:sz w:val="24"/>
          <w:szCs w:val="24"/>
          <w:lang w:eastAsia="pl-PL"/>
        </w:rPr>
        <w:tab/>
      </w:r>
    </w:p>
    <w:p w14:paraId="64CDC6F4" w14:textId="77777777" w:rsidR="00717B71" w:rsidRPr="006409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40975"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640975">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40975" w:rsidRPr="00640975"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40975"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40975">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31A81ABE" w:rsidR="00717B71" w:rsidRPr="00640975" w:rsidRDefault="00E52F28" w:rsidP="001710F1">
            <w:pPr>
              <w:suppressAutoHyphens w:val="0"/>
              <w:spacing w:after="0" w:line="276" w:lineRule="auto"/>
              <w:rPr>
                <w:rFonts w:ascii="Times New Roman" w:eastAsia="Times New Roman" w:hAnsi="Times New Roman" w:cs="Times New Roman"/>
                <w:b/>
                <w:bCs/>
                <w:sz w:val="24"/>
                <w:szCs w:val="24"/>
                <w:lang w:eastAsia="pl-PL"/>
              </w:rPr>
            </w:pPr>
            <w:r w:rsidRPr="00640975">
              <w:rPr>
                <w:rFonts w:ascii="Times New Roman" w:eastAsia="Times New Roman" w:hAnsi="Times New Roman" w:cs="Times New Roman"/>
                <w:b/>
                <w:bCs/>
                <w:sz w:val="24"/>
                <w:szCs w:val="24"/>
                <w:lang w:eastAsia="pl-PL"/>
              </w:rPr>
              <w:t>06.04</w:t>
            </w:r>
            <w:r w:rsidR="00717B71" w:rsidRPr="00640975">
              <w:rPr>
                <w:rFonts w:ascii="Times New Roman" w:eastAsia="Times New Roman" w:hAnsi="Times New Roman" w:cs="Times New Roman"/>
                <w:b/>
                <w:bCs/>
                <w:sz w:val="24"/>
                <w:szCs w:val="24"/>
                <w:lang w:eastAsia="pl-PL"/>
              </w:rPr>
              <w:t>.202</w:t>
            </w:r>
            <w:r w:rsidR="00697BEC" w:rsidRPr="00640975">
              <w:rPr>
                <w:rFonts w:ascii="Times New Roman" w:eastAsia="Times New Roman" w:hAnsi="Times New Roman" w:cs="Times New Roman"/>
                <w:b/>
                <w:bCs/>
                <w:sz w:val="24"/>
                <w:szCs w:val="24"/>
                <w:lang w:eastAsia="pl-PL"/>
              </w:rPr>
              <w:t>2</w:t>
            </w:r>
            <w:r w:rsidR="00717B71" w:rsidRPr="00640975">
              <w:rPr>
                <w:rFonts w:ascii="Times New Roman" w:eastAsia="Times New Roman" w:hAnsi="Times New Roman" w:cs="Times New Roman"/>
                <w:b/>
                <w:bCs/>
                <w:sz w:val="24"/>
                <w:szCs w:val="24"/>
                <w:lang w:eastAsia="pl-PL"/>
              </w:rPr>
              <w:t xml:space="preserve"> </w:t>
            </w:r>
            <w:r w:rsidR="00FC4DCF" w:rsidRPr="00640975">
              <w:rPr>
                <w:rFonts w:ascii="Times New Roman" w:eastAsia="Times New Roman" w:hAnsi="Times New Roman" w:cs="Times New Roman"/>
                <w:b/>
                <w:bCs/>
                <w:sz w:val="24"/>
                <w:szCs w:val="24"/>
                <w:lang w:eastAsia="pl-PL"/>
              </w:rPr>
              <w:t>r.</w:t>
            </w:r>
            <w:r w:rsidR="00717B71" w:rsidRPr="00640975">
              <w:rPr>
                <w:rFonts w:ascii="Times New Roman" w:eastAsia="Times New Roman" w:hAnsi="Times New Roman" w:cs="Times New Roman"/>
                <w:b/>
                <w:bCs/>
                <w:sz w:val="24"/>
                <w:szCs w:val="24"/>
                <w:lang w:eastAsia="pl-PL"/>
              </w:rPr>
              <w:t xml:space="preserve"> godz. 10.00</w:t>
            </w:r>
          </w:p>
        </w:tc>
      </w:tr>
      <w:tr w:rsidR="00640975" w:rsidRPr="00640975"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40975"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40975">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77909779" w:rsidR="00717B71" w:rsidRPr="00640975" w:rsidRDefault="00E52F28" w:rsidP="00577EFC">
            <w:pPr>
              <w:suppressAutoHyphens w:val="0"/>
              <w:spacing w:after="0" w:line="276" w:lineRule="auto"/>
              <w:rPr>
                <w:rFonts w:ascii="Times New Roman" w:eastAsia="Times New Roman" w:hAnsi="Times New Roman" w:cs="Times New Roman"/>
                <w:b/>
                <w:bCs/>
                <w:sz w:val="24"/>
                <w:szCs w:val="24"/>
                <w:lang w:eastAsia="pl-PL"/>
              </w:rPr>
            </w:pPr>
            <w:r w:rsidRPr="00640975">
              <w:rPr>
                <w:rFonts w:ascii="Times New Roman" w:eastAsia="Times New Roman" w:hAnsi="Times New Roman" w:cs="Times New Roman"/>
                <w:b/>
                <w:bCs/>
                <w:sz w:val="24"/>
                <w:szCs w:val="24"/>
                <w:lang w:eastAsia="pl-PL"/>
              </w:rPr>
              <w:t>06.04</w:t>
            </w:r>
            <w:r w:rsidR="00697BEC" w:rsidRPr="00640975">
              <w:rPr>
                <w:rFonts w:ascii="Times New Roman" w:eastAsia="Times New Roman" w:hAnsi="Times New Roman" w:cs="Times New Roman"/>
                <w:b/>
                <w:bCs/>
                <w:sz w:val="24"/>
                <w:szCs w:val="24"/>
                <w:lang w:eastAsia="pl-PL"/>
              </w:rPr>
              <w:t>.2022</w:t>
            </w:r>
            <w:r w:rsidR="004C7EC5" w:rsidRPr="00640975">
              <w:rPr>
                <w:rFonts w:ascii="Times New Roman" w:eastAsia="Times New Roman" w:hAnsi="Times New Roman" w:cs="Times New Roman"/>
                <w:b/>
                <w:bCs/>
                <w:sz w:val="24"/>
                <w:szCs w:val="24"/>
                <w:lang w:eastAsia="pl-PL"/>
              </w:rPr>
              <w:t xml:space="preserve"> </w:t>
            </w:r>
            <w:r w:rsidR="00FC4DCF" w:rsidRPr="00640975">
              <w:rPr>
                <w:rFonts w:ascii="Times New Roman" w:eastAsia="Times New Roman" w:hAnsi="Times New Roman" w:cs="Times New Roman"/>
                <w:b/>
                <w:bCs/>
                <w:sz w:val="24"/>
                <w:szCs w:val="24"/>
                <w:lang w:eastAsia="pl-PL"/>
              </w:rPr>
              <w:t>r.</w:t>
            </w:r>
            <w:r w:rsidR="004C7EC5" w:rsidRPr="00640975">
              <w:rPr>
                <w:rFonts w:ascii="Times New Roman" w:eastAsia="Times New Roman" w:hAnsi="Times New Roman" w:cs="Times New Roman"/>
                <w:b/>
                <w:bCs/>
                <w:sz w:val="24"/>
                <w:szCs w:val="24"/>
                <w:lang w:eastAsia="pl-PL"/>
              </w:rPr>
              <w:t xml:space="preserve"> godz. 11.00</w:t>
            </w:r>
          </w:p>
        </w:tc>
      </w:tr>
    </w:tbl>
    <w:p w14:paraId="296AA975" w14:textId="77777777" w:rsidR="00717B71" w:rsidRPr="00640975"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640975">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63808208" w:rsid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53D4F7CF" w14:textId="77777777" w:rsidR="000911E9" w:rsidRPr="000911E9" w:rsidRDefault="000911E9" w:rsidP="000911E9">
      <w:pPr>
        <w:spacing w:after="0" w:line="276" w:lineRule="auto"/>
        <w:ind w:left="402" w:hanging="391"/>
        <w:rPr>
          <w:rFonts w:ascii="Times New Roman" w:eastAsia="Times New Roman" w:hAnsi="Times New Roman" w:cs="Times New Roman"/>
          <w:sz w:val="24"/>
          <w:szCs w:val="24"/>
          <w:lang w:val="en-US" w:eastAsia="ar-SA"/>
        </w:rPr>
      </w:pPr>
      <w:proofErr w:type="spellStart"/>
      <w:r w:rsidRPr="000911E9">
        <w:rPr>
          <w:rFonts w:ascii="Times New Roman" w:eastAsia="Times New Roman" w:hAnsi="Times New Roman" w:cs="Times New Roman"/>
          <w:b/>
          <w:bCs/>
          <w:sz w:val="24"/>
          <w:szCs w:val="24"/>
          <w:lang w:val="en-US" w:eastAsia="ar-SA"/>
        </w:rPr>
        <w:t>godziny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b/>
          <w:bCs/>
          <w:sz w:val="24"/>
          <w:szCs w:val="24"/>
          <w:lang w:val="en-US" w:eastAsia="ar-SA"/>
        </w:rPr>
        <w:t>pracy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poniedziałek</w:t>
      </w:r>
      <w:proofErr w:type="spellEnd"/>
      <w:r w:rsidRPr="000911E9">
        <w:rPr>
          <w:rFonts w:ascii="Times New Roman" w:eastAsia="Times New Roman" w:hAnsi="Times New Roman" w:cs="Times New Roman"/>
          <w:sz w:val="24"/>
          <w:szCs w:val="24"/>
          <w:lang w:val="en-US" w:eastAsia="ar-SA"/>
        </w:rPr>
        <w:t xml:space="preserve"> 7:30 do 17:30, </w:t>
      </w:r>
    </w:p>
    <w:p w14:paraId="2C3399E4" w14:textId="60E7D69A"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wtorek</w:t>
      </w:r>
      <w:proofErr w:type="spellEnd"/>
      <w:r w:rsidRPr="000911E9">
        <w:rPr>
          <w:rFonts w:ascii="Times New Roman" w:eastAsia="Times New Roman" w:hAnsi="Times New Roman" w:cs="Times New Roman"/>
          <w:sz w:val="24"/>
          <w:szCs w:val="24"/>
          <w:lang w:val="en-US" w:eastAsia="ar-SA"/>
        </w:rPr>
        <w:t xml:space="preserve"> -</w:t>
      </w:r>
      <w:r w:rsidR="00A20786">
        <w:rPr>
          <w:rFonts w:ascii="Times New Roman" w:eastAsia="Times New Roman" w:hAnsi="Times New Roman" w:cs="Times New Roman"/>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czwartek</w:t>
      </w:r>
      <w:proofErr w:type="spellEnd"/>
      <w:r w:rsidRPr="000911E9">
        <w:rPr>
          <w:rFonts w:ascii="Times New Roman" w:eastAsia="Times New Roman" w:hAnsi="Times New Roman" w:cs="Times New Roman"/>
          <w:sz w:val="24"/>
          <w:szCs w:val="24"/>
          <w:lang w:val="en-US" w:eastAsia="ar-SA"/>
        </w:rPr>
        <w:t xml:space="preserve"> 7:30 do 15:30,</w:t>
      </w:r>
    </w:p>
    <w:p w14:paraId="52A38390" w14:textId="77777777"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piątek</w:t>
      </w:r>
      <w:proofErr w:type="spellEnd"/>
      <w:r w:rsidRPr="000911E9">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14F0E786"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7C5EE2FD" w14:textId="78EECE5A" w:rsidR="00911410" w:rsidRDefault="006F2203"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5F3707B5" w:rsidR="00717B71" w:rsidRPr="00911410" w:rsidRDefault="00717B71"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911410">
        <w:rPr>
          <w:rFonts w:ascii="Times New Roman" w:eastAsia="Times New Roman" w:hAnsi="Times New Roman" w:cs="Times New Roman"/>
          <w:bCs/>
          <w:sz w:val="24"/>
          <w:szCs w:val="24"/>
          <w:lang w:eastAsia="ar-SA"/>
        </w:rPr>
        <w:t>Postępowanie prowadzone jest w języku polskim.</w:t>
      </w:r>
    </w:p>
    <w:p w14:paraId="49E8E790" w14:textId="77777777" w:rsidR="001F701C" w:rsidRPr="00FE37E3"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51ED5D4C" w14:textId="5CDFD02A" w:rsidR="00260540" w:rsidRPr="00B43A98" w:rsidRDefault="00717B71" w:rsidP="00B43A98">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D03D97">
        <w:rPr>
          <w:rFonts w:ascii="Times New Roman" w:eastAsia="Times New Roman" w:hAnsi="Times New Roman" w:cs="Times New Roman"/>
          <w:b/>
          <w:bCs/>
          <w:sz w:val="26"/>
          <w:szCs w:val="26"/>
          <w:lang w:eastAsia="ar-SA"/>
        </w:rPr>
        <w:t>Opis przedmiotu zamówienia</w:t>
      </w:r>
    </w:p>
    <w:p w14:paraId="74103894" w14:textId="77777777" w:rsidR="00053AC6" w:rsidRDefault="0055326C" w:rsidP="00053AC6">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zamówienia jest Opracowanie dokumentacji projektowo - kosztorysowej na budowę drogi gminnej łączącej ul. Kenara, ul. Płowiecką, ul. Konopnickiej </w:t>
      </w:r>
      <w:r w:rsidR="00383CC2">
        <w:rPr>
          <w:rFonts w:ascii="Times New Roman" w:eastAsia="Times New Roman" w:hAnsi="Times New Roman" w:cs="Times New Roman"/>
          <w:sz w:val="24"/>
          <w:szCs w:val="24"/>
          <w:lang w:eastAsia="pl-PL"/>
        </w:rPr>
        <w:t>z drogą wojewódzką nr 886 - łącznikiem do obwodnicy miasta Sanoka</w:t>
      </w:r>
    </w:p>
    <w:p w14:paraId="2D403F60" w14:textId="2D5772CA" w:rsidR="00053AC6" w:rsidRPr="00053AC6" w:rsidRDefault="00383CC2" w:rsidP="00053AC6">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053AC6">
        <w:rPr>
          <w:rFonts w:ascii="Times New Roman" w:eastAsia="Times New Roman" w:hAnsi="Times New Roman" w:cs="Times New Roman"/>
          <w:sz w:val="24"/>
          <w:szCs w:val="24"/>
          <w:lang w:eastAsia="pl-PL"/>
        </w:rPr>
        <w:t>Zadanie przewiduje projekt budowy łącznika ul. Kenara z ul. Konopnickiej</w:t>
      </w:r>
      <w:r w:rsidR="00053AC6" w:rsidRPr="00053AC6">
        <w:rPr>
          <w:rFonts w:ascii="Times New Roman" w:eastAsia="Times New Roman" w:hAnsi="Times New Roman" w:cs="Times New Roman"/>
          <w:sz w:val="24"/>
          <w:szCs w:val="24"/>
          <w:lang w:eastAsia="pl-PL"/>
        </w:rPr>
        <w:t xml:space="preserve"> o </w:t>
      </w:r>
      <w:r w:rsidRPr="00053AC6">
        <w:rPr>
          <w:rFonts w:ascii="Times New Roman" w:eastAsia="Times New Roman" w:hAnsi="Times New Roman" w:cs="Times New Roman"/>
          <w:sz w:val="24"/>
          <w:szCs w:val="24"/>
          <w:lang w:eastAsia="pl-PL"/>
        </w:rPr>
        <w:t>długości ok. 1,0 km</w:t>
      </w:r>
      <w:r w:rsidR="00F43ECE" w:rsidRPr="00053AC6">
        <w:rPr>
          <w:rFonts w:ascii="Times New Roman" w:eastAsia="Times New Roman" w:hAnsi="Times New Roman" w:cs="Times New Roman"/>
          <w:sz w:val="24"/>
          <w:szCs w:val="24"/>
          <w:lang w:eastAsia="pl-PL"/>
        </w:rPr>
        <w:t xml:space="preserve"> oraz przedłużenia ul. Płowieckiej o długoś</w:t>
      </w:r>
      <w:r w:rsidR="00053AC6" w:rsidRPr="00053AC6">
        <w:rPr>
          <w:rFonts w:ascii="Times New Roman" w:eastAsia="Times New Roman" w:hAnsi="Times New Roman" w:cs="Times New Roman"/>
          <w:sz w:val="24"/>
          <w:szCs w:val="24"/>
          <w:lang w:eastAsia="pl-PL"/>
        </w:rPr>
        <w:t>ci ok. 0.4 km, który musi zawierać:</w:t>
      </w:r>
    </w:p>
    <w:p w14:paraId="08815B31" w14:textId="44B30AEB" w:rsidR="00F43ECE"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dwupasmowej jezdni</w:t>
      </w:r>
    </w:p>
    <w:p w14:paraId="23B6B8D5" w14:textId="16EA17E7"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chodników, ciągu pieszo - rowerowego i ścieżki rowerowej </w:t>
      </w:r>
    </w:p>
    <w:p w14:paraId="4555A257" w14:textId="2A573D98"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kanalizacji deszczowej</w:t>
      </w:r>
    </w:p>
    <w:p w14:paraId="7C78335C" w14:textId="4CD1434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oświetlenia ulicznego</w:t>
      </w:r>
    </w:p>
    <w:p w14:paraId="4D518E69" w14:textId="222B390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przebudowę skrzyżowań</w:t>
      </w:r>
    </w:p>
    <w:p w14:paraId="6F37D693" w14:textId="5A73CED6"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zjazdów</w:t>
      </w:r>
    </w:p>
    <w:p w14:paraId="14213ED3" w14:textId="5C7E681B"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budowę obiektów inżynieryjnych</w:t>
      </w:r>
    </w:p>
    <w:p w14:paraId="023C4061" w14:textId="60CDD7EE"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elementów systemu odwodnienia (rowy, przepusty)</w:t>
      </w:r>
    </w:p>
    <w:p w14:paraId="5930DE56" w14:textId="2F2300D1" w:rsidR="00053AC6"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kanału technologicznego</w:t>
      </w:r>
    </w:p>
    <w:p w14:paraId="709F6CEF" w14:textId="6D9BFC40"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wycinkę istniejącej zieleni w zieleni </w:t>
      </w:r>
    </w:p>
    <w:p w14:paraId="23926285" w14:textId="7DC3E305"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zatok autobusowych </w:t>
      </w:r>
    </w:p>
    <w:p w14:paraId="54FCB54B" w14:textId="3A6F70B4"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urządzeń bezpieczeństwa ruchu</w:t>
      </w:r>
    </w:p>
    <w:p w14:paraId="11D884E8" w14:textId="5F58E617"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istniejącej infrastruktury technicznej</w:t>
      </w:r>
    </w:p>
    <w:p w14:paraId="707FDA91" w14:textId="1B9E1CDA"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rozbiórkę istniejących elementów</w:t>
      </w:r>
    </w:p>
    <w:p w14:paraId="1257E69C" w14:textId="66B15FCA" w:rsidR="00383CC2" w:rsidRPr="00A958DC" w:rsidRDefault="00383CC2" w:rsidP="00383CC2">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5835A322" w14:textId="03C3DC14" w:rsidR="000235AB" w:rsidRDefault="00717B71" w:rsidP="001E24AE">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1E24AE">
        <w:rPr>
          <w:rFonts w:ascii="Times New Roman" w:eastAsia="Times New Roman" w:hAnsi="Times New Roman" w:cs="Times New Roman"/>
          <w:b/>
          <w:sz w:val="24"/>
          <w:szCs w:val="24"/>
          <w:lang w:eastAsia="pl-PL"/>
        </w:rPr>
        <w:t xml:space="preserve">Szczegółowy </w:t>
      </w:r>
      <w:r w:rsidR="001E24AE" w:rsidRPr="001E24AE">
        <w:rPr>
          <w:rFonts w:ascii="Times New Roman" w:eastAsia="Times New Roman" w:hAnsi="Times New Roman" w:cs="Times New Roman"/>
          <w:b/>
          <w:sz w:val="24"/>
          <w:szCs w:val="24"/>
          <w:lang w:eastAsia="pl-PL"/>
        </w:rPr>
        <w:t>opis przedmiotu zamówienia</w:t>
      </w:r>
      <w:r w:rsidR="001E24AE" w:rsidRPr="001E24AE">
        <w:rPr>
          <w:rFonts w:ascii="Times New Roman" w:eastAsia="Times New Roman" w:hAnsi="Times New Roman" w:cs="Times New Roman"/>
          <w:sz w:val="24"/>
          <w:szCs w:val="24"/>
          <w:lang w:eastAsia="pl-PL"/>
        </w:rPr>
        <w:t xml:space="preserve"> zawarty</w:t>
      </w:r>
      <w:r w:rsidRPr="001E24AE">
        <w:rPr>
          <w:rFonts w:ascii="Times New Roman" w:eastAsia="Times New Roman" w:hAnsi="Times New Roman" w:cs="Times New Roman"/>
          <w:sz w:val="24"/>
          <w:szCs w:val="24"/>
          <w:lang w:eastAsia="pl-PL"/>
        </w:rPr>
        <w:t xml:space="preserve"> został </w:t>
      </w:r>
      <w:r w:rsidR="001E24AE" w:rsidRPr="001E24AE">
        <w:rPr>
          <w:rFonts w:ascii="Times New Roman" w:eastAsia="Times New Roman" w:hAnsi="Times New Roman" w:cs="Times New Roman"/>
          <w:sz w:val="24"/>
          <w:szCs w:val="24"/>
          <w:lang w:eastAsia="pl-PL"/>
        </w:rPr>
        <w:t>w załączniku nr 3 do SWZ</w:t>
      </w:r>
      <w:r w:rsidRPr="001E24AE">
        <w:rPr>
          <w:rFonts w:ascii="Times New Roman" w:eastAsia="Times New Roman" w:hAnsi="Times New Roman" w:cs="Times New Roman"/>
          <w:sz w:val="24"/>
          <w:szCs w:val="24"/>
          <w:lang w:eastAsia="pl-PL"/>
        </w:rPr>
        <w:t>:</w:t>
      </w:r>
    </w:p>
    <w:p w14:paraId="0BDE90A9" w14:textId="77777777" w:rsidR="001E24AE" w:rsidRPr="001E24AE" w:rsidRDefault="001E24AE" w:rsidP="001E24AE">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1CC02599" w14:textId="2CE75EDB" w:rsidR="00717B71" w:rsidRPr="005B6943"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490603">
        <w:rPr>
          <w:rFonts w:ascii="Times New Roman" w:eastAsiaTheme="minorEastAsia" w:hAnsi="Times New Roman" w:cs="Times New Roman"/>
          <w:b/>
          <w:bCs/>
          <w:sz w:val="24"/>
          <w:szCs w:val="24"/>
        </w:rPr>
        <w:t xml:space="preserve">Kody numeryczne Wspólnego Słownika Zamówień (CPV) dla przedmiotowego </w:t>
      </w:r>
      <w:r w:rsidR="00AE33F1">
        <w:rPr>
          <w:rFonts w:ascii="Times New Roman" w:eastAsiaTheme="minorEastAsia" w:hAnsi="Times New Roman" w:cs="Times New Roman"/>
          <w:b/>
          <w:bCs/>
          <w:sz w:val="24"/>
          <w:szCs w:val="24"/>
        </w:rPr>
        <w:br/>
      </w:r>
      <w:r w:rsidRPr="00490603">
        <w:rPr>
          <w:rFonts w:ascii="Times New Roman" w:eastAsiaTheme="minorEastAsia" w:hAnsi="Times New Roman" w:cs="Times New Roman"/>
          <w:b/>
          <w:bCs/>
          <w:sz w:val="24"/>
          <w:szCs w:val="24"/>
        </w:rPr>
        <w:t>zadania:</w:t>
      </w:r>
    </w:p>
    <w:p w14:paraId="432EC556" w14:textId="77777777" w:rsidR="005B6943" w:rsidRPr="005B6943" w:rsidRDefault="005B6943" w:rsidP="005B6943">
      <w:pPr>
        <w:widowControl w:val="0"/>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0DAA76EE"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71320000-7 – usługi inżynieryjne w zakresie projektowania</w:t>
      </w:r>
    </w:p>
    <w:p w14:paraId="5FA152DD"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71310000-4 – doradcze usługi architektoniczne</w:t>
      </w:r>
    </w:p>
    <w:p w14:paraId="5ADE6220" w14:textId="4AF4D049" w:rsid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71210000-3 – doradcze usługi inżynieryjne</w:t>
      </w:r>
    </w:p>
    <w:p w14:paraId="5F62DC09" w14:textId="77777777" w:rsidR="005B6943" w:rsidRPr="005B6943" w:rsidRDefault="005B6943" w:rsidP="005B6943">
      <w:pPr>
        <w:pStyle w:val="Akapitzlist"/>
        <w:rPr>
          <w:rFonts w:ascii="Times New Roman" w:eastAsia="Times New Roman" w:hAnsi="Times New Roman" w:cs="Times New Roman"/>
          <w:sz w:val="24"/>
          <w:szCs w:val="24"/>
          <w:lang w:eastAsia="pl-PL"/>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Default="002E21EC" w:rsidP="002E21EC">
      <w:pPr>
        <w:pStyle w:val="Akapitzlist"/>
        <w:spacing w:after="0"/>
        <w:ind w:left="1440"/>
        <w:jc w:val="both"/>
        <w:rPr>
          <w:rFonts w:ascii="Times New Roman" w:hAnsi="Times New Roman" w:cs="Times New Roman"/>
          <w:sz w:val="24"/>
          <w:szCs w:val="24"/>
        </w:rPr>
      </w:pPr>
    </w:p>
    <w:p w14:paraId="74604901" w14:textId="77777777" w:rsidR="001E24AE" w:rsidRPr="002E21EC" w:rsidRDefault="001E24AE"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5BCCDEB8" w14:textId="77777777" w:rsidR="00F234DE" w:rsidRDefault="006562D5"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6562D5">
        <w:rPr>
          <w:rFonts w:ascii="Times New Roman" w:hAnsi="Times New Roman" w:cs="Times New Roman"/>
          <w:sz w:val="24"/>
          <w:szCs w:val="24"/>
        </w:rPr>
        <w:t>Przedmiot zamówienia nie obejmuje czynności, których wykonanie polega na wykonywaniu pracy w sposób określony w art. 22 § 1 ustawy z dnia 26 czerwca 1974 r. – Kodeks pracy (Dz. U. z 2020 r. poz. 1320).</w:t>
      </w:r>
    </w:p>
    <w:p w14:paraId="2D1C0664" w14:textId="77777777" w:rsid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6C37A415" w14:textId="272DE54C" w:rsidR="00060DCC" w:rsidRP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w:t>
      </w:r>
      <w:r w:rsidR="00E00CE2" w:rsidRPr="00F234DE">
        <w:rPr>
          <w:rFonts w:ascii="Times New Roman" w:hAnsi="Times New Roman" w:cs="Times New Roman"/>
          <w:sz w:val="24"/>
          <w:szCs w:val="24"/>
        </w:rPr>
        <w:t>nie</w:t>
      </w:r>
      <w:r w:rsidR="00301A59" w:rsidRPr="00F234DE">
        <w:rPr>
          <w:rFonts w:ascii="Times New Roman" w:hAnsi="Times New Roman" w:cs="Times New Roman"/>
          <w:sz w:val="24"/>
          <w:szCs w:val="24"/>
        </w:rPr>
        <w:t xml:space="preserve"> </w:t>
      </w:r>
      <w:r w:rsidRPr="00F234DE">
        <w:rPr>
          <w:rFonts w:ascii="Times New Roman" w:hAnsi="Times New Roman" w:cs="Times New Roman"/>
          <w:sz w:val="24"/>
          <w:szCs w:val="24"/>
        </w:rPr>
        <w:t xml:space="preserve">przewiduje możliwości udzielenia zamówień, o których mowa w art. 214 ust. 1 pkt 7 ustawy </w:t>
      </w:r>
      <w:proofErr w:type="spellStart"/>
      <w:r w:rsidRPr="00F234DE">
        <w:rPr>
          <w:rFonts w:ascii="Times New Roman" w:hAnsi="Times New Roman" w:cs="Times New Roman"/>
          <w:sz w:val="24"/>
          <w:szCs w:val="24"/>
        </w:rPr>
        <w:t>Pzp</w:t>
      </w:r>
      <w:proofErr w:type="spellEnd"/>
      <w:r w:rsidRPr="00F234DE">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5EF01CD7" w14:textId="77777777" w:rsidR="0093063B" w:rsidRDefault="0093063B" w:rsidP="00D4628F">
      <w:pPr>
        <w:spacing w:after="0"/>
        <w:ind w:left="284"/>
        <w:jc w:val="both"/>
        <w:rPr>
          <w:rFonts w:ascii="Times New Roman" w:hAnsi="Times New Roman" w:cs="Times New Roman"/>
          <w:sz w:val="24"/>
          <w:szCs w:val="24"/>
        </w:rPr>
      </w:pPr>
      <w:r w:rsidRPr="0093063B">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C24548" w14:textId="3C8F497C" w:rsidR="00D4628F" w:rsidRPr="00DC5A06" w:rsidRDefault="00F234DE" w:rsidP="00B43A98">
      <w:pPr>
        <w:spacing w:after="0"/>
        <w:jc w:val="both"/>
        <w:rPr>
          <w:rFonts w:ascii="Times New Roman" w:hAnsi="Times New Roman" w:cs="Times New Roman"/>
          <w:b/>
          <w:sz w:val="24"/>
          <w:szCs w:val="24"/>
        </w:rPr>
      </w:pP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p>
    <w:p w14:paraId="15DA3B97" w14:textId="37CEFE64" w:rsidR="00F32DDD" w:rsidRPr="00F32DDD" w:rsidRDefault="00B342B9" w:rsidP="00F32DDD">
      <w:pPr>
        <w:pStyle w:val="Akapitzlist"/>
        <w:numPr>
          <w:ilvl w:val="0"/>
          <w:numId w:val="22"/>
        </w:numPr>
        <w:spacing w:after="0"/>
        <w:jc w:val="both"/>
        <w:rPr>
          <w:rFonts w:ascii="Times New Roman" w:hAnsi="Times New Roman" w:cs="Times New Roman"/>
          <w:b/>
          <w:sz w:val="24"/>
          <w:szCs w:val="24"/>
          <w:u w:val="single"/>
        </w:rPr>
      </w:pPr>
      <w:r w:rsidRPr="00F32DDD">
        <w:rPr>
          <w:rFonts w:ascii="Times New Roman" w:hAnsi="Times New Roman" w:cs="Times New Roman"/>
          <w:b/>
          <w:sz w:val="24"/>
          <w:szCs w:val="24"/>
          <w:u w:val="single"/>
        </w:rPr>
        <w:lastRenderedPageBreak/>
        <w:t xml:space="preserve">Termin wykonania zamówienia </w:t>
      </w:r>
    </w:p>
    <w:p w14:paraId="313776A2" w14:textId="77777777" w:rsidR="00F32DDD" w:rsidRDefault="00F32DDD" w:rsidP="00F32DDD">
      <w:pPr>
        <w:pStyle w:val="Akapitzlist"/>
        <w:spacing w:after="0"/>
        <w:ind w:left="360"/>
        <w:jc w:val="both"/>
        <w:rPr>
          <w:rFonts w:ascii="Times New Roman" w:hAnsi="Times New Roman" w:cs="Times New Roman"/>
          <w:b/>
          <w:sz w:val="24"/>
          <w:szCs w:val="24"/>
        </w:rPr>
      </w:pPr>
    </w:p>
    <w:p w14:paraId="2D9E4809" w14:textId="70542318" w:rsidR="00F32DDD" w:rsidRPr="008148C2" w:rsidRDefault="008148C2" w:rsidP="00F32DDD">
      <w:pPr>
        <w:pStyle w:val="Akapitzlist"/>
        <w:spacing w:after="0"/>
        <w:ind w:left="360"/>
        <w:jc w:val="both"/>
        <w:rPr>
          <w:rFonts w:ascii="Times New Roman" w:hAnsi="Times New Roman" w:cs="Times New Roman"/>
          <w:sz w:val="24"/>
          <w:szCs w:val="24"/>
        </w:rPr>
      </w:pPr>
      <w:r w:rsidRPr="008148C2">
        <w:rPr>
          <w:rFonts w:ascii="Times New Roman" w:hAnsi="Times New Roman" w:cs="Times New Roman"/>
          <w:sz w:val="24"/>
          <w:szCs w:val="24"/>
        </w:rPr>
        <w:t>Zadanie obejmuje 3</w:t>
      </w:r>
      <w:r w:rsidR="00F32DDD" w:rsidRPr="008148C2">
        <w:rPr>
          <w:rFonts w:ascii="Times New Roman" w:hAnsi="Times New Roman" w:cs="Times New Roman"/>
          <w:sz w:val="24"/>
          <w:szCs w:val="24"/>
        </w:rPr>
        <w:t xml:space="preserve"> etapy realizacji</w:t>
      </w:r>
    </w:p>
    <w:p w14:paraId="62D5904B" w14:textId="7F40CE4C" w:rsidR="00F32DDD" w:rsidRPr="008148C2" w:rsidRDefault="00F32DDD"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 xml:space="preserve">Etap I - </w:t>
      </w:r>
      <w:r w:rsidR="0038607D">
        <w:rPr>
          <w:rFonts w:ascii="Times New Roman" w:hAnsi="Times New Roman" w:cs="Times New Roman"/>
          <w:sz w:val="24"/>
          <w:szCs w:val="24"/>
        </w:rPr>
        <w:t>do 3</w:t>
      </w:r>
      <w:r w:rsidR="00473329" w:rsidRPr="008148C2">
        <w:rPr>
          <w:rFonts w:ascii="Times New Roman" w:hAnsi="Times New Roman" w:cs="Times New Roman"/>
          <w:sz w:val="24"/>
          <w:szCs w:val="24"/>
        </w:rPr>
        <w:t xml:space="preserve"> miesięcy od dnia podpisania umowy</w:t>
      </w:r>
    </w:p>
    <w:p w14:paraId="37B67FDE" w14:textId="1CFABD64" w:rsidR="00473329" w:rsidRPr="008148C2" w:rsidRDefault="00091ECD" w:rsidP="00F32DDD">
      <w:pPr>
        <w:pStyle w:val="Akapitzlist"/>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Etap II - do 10</w:t>
      </w:r>
      <w:r w:rsidR="00473329" w:rsidRPr="008148C2">
        <w:rPr>
          <w:rFonts w:ascii="Times New Roman" w:hAnsi="Times New Roman" w:cs="Times New Roman"/>
          <w:sz w:val="24"/>
          <w:szCs w:val="24"/>
        </w:rPr>
        <w:t xml:space="preserve"> miesięcy od dnia podpisania umowy</w:t>
      </w:r>
    </w:p>
    <w:p w14:paraId="1EDB532F" w14:textId="75D19802" w:rsidR="00473329" w:rsidRPr="008148C2" w:rsidRDefault="00091ECD" w:rsidP="00F32DDD">
      <w:pPr>
        <w:pStyle w:val="Akapitzlist"/>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Etap III – do 14</w:t>
      </w:r>
      <w:r w:rsidR="00473329" w:rsidRPr="008148C2">
        <w:rPr>
          <w:rFonts w:ascii="Times New Roman" w:hAnsi="Times New Roman" w:cs="Times New Roman"/>
          <w:sz w:val="24"/>
          <w:szCs w:val="24"/>
        </w:rPr>
        <w:t xml:space="preserve"> miesięcy od dnia podpisania umowy</w:t>
      </w:r>
    </w:p>
    <w:p w14:paraId="682FD8F5" w14:textId="77777777" w:rsidR="00473329" w:rsidRPr="00473329" w:rsidRDefault="00473329" w:rsidP="00473329">
      <w:pPr>
        <w:pStyle w:val="Akapitzlist"/>
        <w:spacing w:after="0"/>
        <w:ind w:left="1080"/>
        <w:jc w:val="both"/>
        <w:rPr>
          <w:rFonts w:ascii="Times New Roman" w:hAnsi="Times New Roman" w:cs="Times New Roman"/>
          <w:sz w:val="24"/>
          <w:szCs w:val="24"/>
        </w:rPr>
      </w:pPr>
    </w:p>
    <w:p w14:paraId="10599E90" w14:textId="50A4ADA5" w:rsidR="00B414C9" w:rsidRDefault="00B342B9" w:rsidP="00DC5A06">
      <w:pPr>
        <w:pStyle w:val="Akapitzlist"/>
        <w:numPr>
          <w:ilvl w:val="0"/>
          <w:numId w:val="28"/>
        </w:numPr>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56CE9E64" w14:textId="77777777" w:rsidR="007943AD" w:rsidRPr="007943AD" w:rsidRDefault="005303FA" w:rsidP="0022445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sytuacji ekonomicznej lub finansowej</w:t>
      </w:r>
      <w:r w:rsidR="001927AF" w:rsidRPr="007943AD">
        <w:rPr>
          <w:rFonts w:ascii="Times New Roman" w:eastAsia="Times New Roman" w:hAnsi="Times New Roman" w:cs="Times New Roman"/>
          <w:b/>
          <w:sz w:val="24"/>
          <w:szCs w:val="24"/>
          <w:lang w:eastAsia="x-none"/>
        </w:rPr>
        <w:t xml:space="preserve"> </w:t>
      </w:r>
    </w:p>
    <w:p w14:paraId="0AC5102F" w14:textId="4F9F521F" w:rsidR="00DC5A06" w:rsidRPr="007943AD" w:rsidRDefault="00DC5A06" w:rsidP="007943A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sz w:val="24"/>
          <w:szCs w:val="24"/>
          <w:lang w:eastAsia="x-none"/>
        </w:rPr>
        <w:t>Zamawiający nie stawia warunku w powyższym zakresie</w:t>
      </w:r>
      <w:r w:rsidRPr="007943AD">
        <w:rPr>
          <w:rFonts w:ascii="Times New Roman" w:eastAsia="Times New Roman" w:hAnsi="Times New Roman" w:cs="Times New Roman"/>
          <w:b/>
          <w:sz w:val="24"/>
          <w:szCs w:val="24"/>
          <w:lang w:eastAsia="x-none"/>
        </w:rPr>
        <w:t xml:space="preserve"> </w:t>
      </w:r>
    </w:p>
    <w:p w14:paraId="6C4FF4F8" w14:textId="1308B492" w:rsidR="005303FA" w:rsidRPr="007943AD" w:rsidRDefault="005303FA" w:rsidP="00DC5A0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zdolności technicznej lub zawodowej</w:t>
      </w:r>
    </w:p>
    <w:p w14:paraId="3DFE930A" w14:textId="254CDBBF" w:rsidR="007943AD"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710F1">
        <w:rPr>
          <w:rFonts w:ascii="Times New Roman" w:eastAsia="Times New Roman" w:hAnsi="Times New Roman" w:cs="Times New Roman"/>
          <w:sz w:val="24"/>
          <w:szCs w:val="24"/>
          <w:lang w:eastAsia="pl-PL"/>
        </w:rPr>
        <w:t xml:space="preserve">Wykonawca </w:t>
      </w:r>
      <w:r w:rsidR="009733C2">
        <w:rPr>
          <w:rFonts w:ascii="Times New Roman" w:eastAsia="Times New Roman" w:hAnsi="Times New Roman" w:cs="Times New Roman"/>
          <w:sz w:val="24"/>
          <w:szCs w:val="24"/>
          <w:lang w:eastAsia="pl-PL"/>
        </w:rPr>
        <w:t>spełni warunek jeżeli wykaże, że</w:t>
      </w:r>
      <w:r w:rsidRPr="001710F1">
        <w:rPr>
          <w:rFonts w:ascii="Times New Roman" w:eastAsia="Times New Roman" w:hAnsi="Times New Roman" w:cs="Times New Roman"/>
          <w:sz w:val="24"/>
          <w:szCs w:val="24"/>
          <w:lang w:eastAsia="pl-PL"/>
        </w:rPr>
        <w:t xml:space="preserve"> w okresie ostatnich </w:t>
      </w:r>
      <w:r w:rsidR="001710F1" w:rsidRPr="001710F1">
        <w:rPr>
          <w:rFonts w:ascii="Times New Roman" w:eastAsia="Times New Roman" w:hAnsi="Times New Roman" w:cs="Times New Roman"/>
          <w:sz w:val="24"/>
          <w:szCs w:val="24"/>
          <w:lang w:eastAsia="pl-PL"/>
        </w:rPr>
        <w:t>3</w:t>
      </w:r>
      <w:r w:rsidRPr="001710F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673F26">
        <w:rPr>
          <w:rFonts w:ascii="Times New Roman" w:eastAsia="Times New Roman" w:hAnsi="Times New Roman" w:cs="Times New Roman"/>
          <w:sz w:val="24"/>
          <w:szCs w:val="24"/>
          <w:lang w:eastAsia="pl-PL"/>
        </w:rPr>
        <w:t xml:space="preserve">1 </w:t>
      </w:r>
      <w:r w:rsidR="007943AD" w:rsidRPr="007943AD">
        <w:rPr>
          <w:rFonts w:ascii="Times New Roman" w:eastAsia="Times New Roman" w:hAnsi="Times New Roman" w:cs="Times New Roman"/>
          <w:sz w:val="24"/>
          <w:szCs w:val="24"/>
          <w:lang w:eastAsia="pl-PL"/>
        </w:rPr>
        <w:t>dokumentacje</w:t>
      </w:r>
      <w:r w:rsidR="007943AD">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projektową drogi o długości powyżej 1 km, która</w:t>
      </w:r>
      <w:r w:rsidR="00673F26">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uzyskała decyzję ZRID.</w:t>
      </w:r>
    </w:p>
    <w:p w14:paraId="1DE09205" w14:textId="0B464037" w:rsidR="001927AF"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color w:val="FF0000"/>
          <w:sz w:val="24"/>
          <w:szCs w:val="24"/>
          <w:lang w:eastAsia="pl-PL"/>
        </w:rPr>
      </w:pPr>
      <w:r w:rsidRPr="007943A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w:t>
      </w:r>
      <w:r w:rsidR="001710F1" w:rsidRPr="007943AD">
        <w:rPr>
          <w:rFonts w:ascii="Times New Roman" w:eastAsia="Times New Roman" w:hAnsi="Times New Roman" w:cs="Times New Roman"/>
          <w:sz w:val="24"/>
          <w:szCs w:val="24"/>
          <w:lang w:eastAsia="pl-PL"/>
        </w:rPr>
        <w:t xml:space="preserve"> </w:t>
      </w:r>
      <w:r w:rsidRPr="007943AD">
        <w:rPr>
          <w:rFonts w:ascii="Times New Roman" w:eastAsia="Times New Roman" w:hAnsi="Times New Roman" w:cs="Times New Roman"/>
          <w:sz w:val="24"/>
          <w:szCs w:val="24"/>
          <w:lang w:eastAsia="pl-PL"/>
        </w:rPr>
        <w:t>posiadającą uprawnienia do</w:t>
      </w:r>
      <w:r w:rsidRPr="007943AD">
        <w:rPr>
          <w:rFonts w:ascii="Times New Roman" w:eastAsia="Times New Roman" w:hAnsi="Times New Roman" w:cs="Times New Roman"/>
          <w:color w:val="FF0000"/>
          <w:sz w:val="24"/>
          <w:szCs w:val="24"/>
          <w:lang w:eastAsia="pl-PL"/>
        </w:rPr>
        <w:t xml:space="preserve"> </w:t>
      </w:r>
      <w:r w:rsidR="001710F1" w:rsidRPr="007943AD">
        <w:rPr>
          <w:rFonts w:ascii="Times New Roman" w:eastAsia="Times New Roman" w:hAnsi="Times New Roman" w:cs="Times New Roman"/>
          <w:sz w:val="24"/>
          <w:szCs w:val="24"/>
          <w:lang w:eastAsia="pl-PL"/>
        </w:rPr>
        <w:t>projektowania</w:t>
      </w:r>
      <w:r w:rsidRPr="007943AD">
        <w:rPr>
          <w:rFonts w:ascii="Times New Roman" w:eastAsia="Times New Roman" w:hAnsi="Times New Roman" w:cs="Times New Roman"/>
          <w:color w:val="FF0000"/>
          <w:sz w:val="24"/>
          <w:szCs w:val="24"/>
          <w:lang w:eastAsia="pl-PL"/>
        </w:rPr>
        <w:t xml:space="preserve"> </w:t>
      </w:r>
      <w:r w:rsidR="007943AD">
        <w:rPr>
          <w:rFonts w:ascii="Times New Roman" w:eastAsia="Times New Roman" w:hAnsi="Times New Roman" w:cs="Times New Roman"/>
          <w:sz w:val="24"/>
          <w:szCs w:val="24"/>
          <w:lang w:eastAsia="pl-PL"/>
        </w:rPr>
        <w:t xml:space="preserve">w specjalności </w:t>
      </w:r>
      <w:r w:rsidR="009733C2">
        <w:rPr>
          <w:rFonts w:ascii="Times New Roman" w:eastAsia="Times New Roman" w:hAnsi="Times New Roman" w:cs="Times New Roman"/>
          <w:sz w:val="24"/>
          <w:szCs w:val="24"/>
          <w:lang w:eastAsia="pl-PL"/>
        </w:rPr>
        <w:t>drogowej.</w:t>
      </w:r>
    </w:p>
    <w:p w14:paraId="4B4E94D2" w14:textId="37E5B4CC" w:rsidR="001927AF" w:rsidRPr="004F277C"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9733C2">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t>
      </w:r>
      <w:r w:rsidR="00A77263">
        <w:rPr>
          <w:rFonts w:ascii="Times New Roman" w:eastAsia="Times New Roman" w:hAnsi="Times New Roman" w:cs="Times New Roman"/>
          <w:sz w:val="24"/>
          <w:szCs w:val="24"/>
          <w:lang w:eastAsia="x-none"/>
        </w:rPr>
        <w:t>wzięcia gospodarcze wykonawcy może</w:t>
      </w:r>
      <w:r w:rsidR="00A6397A">
        <w:rPr>
          <w:rFonts w:ascii="Times New Roman" w:eastAsia="Times New Roman" w:hAnsi="Times New Roman" w:cs="Times New Roman"/>
          <w:sz w:val="24"/>
          <w:szCs w:val="24"/>
          <w:lang w:eastAsia="x-none"/>
        </w:rPr>
        <w:t xml:space="preserve"> mieć negatywny wpływ na reali</w:t>
      </w:r>
      <w:r w:rsidR="001927AF" w:rsidRPr="001927AF">
        <w:rPr>
          <w:rFonts w:ascii="Times New Roman" w:eastAsia="Times New Roman" w:hAnsi="Times New Roman" w:cs="Times New Roman"/>
          <w:sz w:val="24"/>
          <w:szCs w:val="24"/>
          <w:lang w:eastAsia="x-none"/>
        </w:rPr>
        <w:t>zację zamówienia.</w:t>
      </w:r>
    </w:p>
    <w:p w14:paraId="193A1B96" w14:textId="77777777" w:rsidR="004F277C" w:rsidRPr="001927AF" w:rsidRDefault="004F277C" w:rsidP="004F277C">
      <w:pPr>
        <w:pStyle w:val="Akapitzlist"/>
        <w:suppressAutoHyphens w:val="0"/>
        <w:spacing w:after="0" w:line="276" w:lineRule="auto"/>
        <w:ind w:left="786"/>
        <w:jc w:val="both"/>
        <w:rPr>
          <w:rFonts w:ascii="Times New Roman" w:eastAsia="Times New Roman" w:hAnsi="Times New Roman" w:cs="Times New Roman"/>
          <w:bCs/>
          <w:sz w:val="24"/>
          <w:szCs w:val="24"/>
          <w:lang w:eastAsia="x-none"/>
        </w:rPr>
      </w:pPr>
    </w:p>
    <w:p w14:paraId="1D482D6E" w14:textId="0CB7EE36" w:rsidR="002C4618" w:rsidRPr="00670A46" w:rsidRDefault="00851E9E" w:rsidP="00670A46">
      <w:pPr>
        <w:pStyle w:val="Akapitzlist"/>
        <w:numPr>
          <w:ilvl w:val="0"/>
          <w:numId w:val="45"/>
        </w:numPr>
        <w:ind w:left="284" w:hanging="284"/>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w:t>
      </w:r>
      <w:r w:rsidRPr="00851E9E">
        <w:rPr>
          <w:rFonts w:ascii="Times New Roman" w:eastAsia="Times New Roman" w:hAnsi="Times New Roman" w:cs="Times New Roman"/>
          <w:bCs/>
          <w:kern w:val="32"/>
          <w:sz w:val="24"/>
          <w:szCs w:val="24"/>
          <w:lang w:eastAsia="x-none"/>
        </w:rPr>
        <w:lastRenderedPageBreak/>
        <w:t>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4FD5168A" w:rsidR="00851E9E" w:rsidRPr="00670A46" w:rsidRDefault="00851E9E" w:rsidP="00670A46">
      <w:pPr>
        <w:pStyle w:val="Akapitzlist"/>
        <w:numPr>
          <w:ilvl w:val="0"/>
          <w:numId w:val="45"/>
        </w:numPr>
        <w:spacing w:line="276" w:lineRule="auto"/>
        <w:ind w:left="567" w:hanging="425"/>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241259"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Podmiotowe środki dowodowe wymagane od wykonawcy obejmują:</w:t>
      </w:r>
    </w:p>
    <w:p w14:paraId="19158592" w14:textId="55B15274" w:rsidR="00543E3D" w:rsidRPr="002E3F70"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E3F70">
        <w:rPr>
          <w:rFonts w:ascii="Times New Roman" w:eastAsia="Times New Roman" w:hAnsi="Times New Roman" w:cs="Times New Roman"/>
          <w:sz w:val="24"/>
          <w:szCs w:val="24"/>
          <w:lang w:eastAsia="x-none"/>
        </w:rPr>
        <w:t>Oświadczenie wykonawcy, w zakresie art. 108 ust. 1 pkt 5 ustawy</w:t>
      </w:r>
      <w:r w:rsidR="00162367" w:rsidRPr="002E3F70">
        <w:rPr>
          <w:rFonts w:ascii="Times New Roman" w:eastAsia="Times New Roman" w:hAnsi="Times New Roman" w:cs="Times New Roman"/>
          <w:sz w:val="24"/>
          <w:szCs w:val="24"/>
          <w:lang w:eastAsia="x-none"/>
        </w:rPr>
        <w:t xml:space="preserve"> </w:t>
      </w:r>
      <w:proofErr w:type="spellStart"/>
      <w:r w:rsidR="00162367" w:rsidRPr="002E3F70">
        <w:rPr>
          <w:rFonts w:ascii="Times New Roman" w:eastAsia="Times New Roman" w:hAnsi="Times New Roman" w:cs="Times New Roman"/>
          <w:sz w:val="24"/>
          <w:szCs w:val="24"/>
          <w:lang w:eastAsia="x-none"/>
        </w:rPr>
        <w:t>Pzp</w:t>
      </w:r>
      <w:proofErr w:type="spellEnd"/>
      <w:r w:rsidRPr="002E3F70">
        <w:rPr>
          <w:rFonts w:ascii="Times New Roman" w:eastAsia="Times New Roman" w:hAnsi="Times New Roman" w:cs="Times New Roman"/>
          <w:sz w:val="24"/>
          <w:szCs w:val="24"/>
          <w:lang w:eastAsia="x-none"/>
        </w:rPr>
        <w:t xml:space="preserve">, o braku przynależności do tej samej grupy kapitałowej, w rozumieniu ustawy </w:t>
      </w:r>
      <w:r w:rsidR="00162367" w:rsidRPr="002E3F70">
        <w:rPr>
          <w:rFonts w:ascii="Times New Roman" w:eastAsia="Times New Roman" w:hAnsi="Times New Roman" w:cs="Times New Roman"/>
          <w:sz w:val="24"/>
          <w:szCs w:val="24"/>
          <w:lang w:eastAsia="x-none"/>
        </w:rPr>
        <w:t>z dnia 16 lutego 2007 r. o ochronie konkurencji i konsumentów (Dz. U. z 2021 r. poz. 275)</w:t>
      </w:r>
      <w:r w:rsidRPr="002E3F70">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E3F70">
        <w:rPr>
          <w:rFonts w:ascii="Times New Roman" w:eastAsia="Times New Roman" w:hAnsi="Times New Roman" w:cs="Times New Roman"/>
          <w:b/>
          <w:bCs/>
          <w:sz w:val="24"/>
          <w:szCs w:val="24"/>
          <w:lang w:eastAsia="x-none"/>
        </w:rPr>
        <w:t xml:space="preserve">załącznik nr </w:t>
      </w:r>
      <w:r w:rsidR="00AE52AC" w:rsidRPr="002E3F70">
        <w:rPr>
          <w:rFonts w:ascii="Times New Roman" w:eastAsia="Times New Roman" w:hAnsi="Times New Roman" w:cs="Times New Roman"/>
          <w:b/>
          <w:bCs/>
          <w:sz w:val="24"/>
          <w:szCs w:val="24"/>
          <w:lang w:eastAsia="x-none"/>
        </w:rPr>
        <w:t>5</w:t>
      </w:r>
      <w:r w:rsidRPr="002E3F70">
        <w:rPr>
          <w:rFonts w:ascii="Times New Roman" w:eastAsia="Times New Roman" w:hAnsi="Times New Roman" w:cs="Times New Roman"/>
          <w:b/>
          <w:bCs/>
          <w:sz w:val="24"/>
          <w:szCs w:val="24"/>
          <w:lang w:eastAsia="x-none"/>
        </w:rPr>
        <w:t xml:space="preserve"> do SWZ</w:t>
      </w:r>
      <w:r w:rsidRPr="002E3F70">
        <w:rPr>
          <w:rFonts w:ascii="Times New Roman" w:eastAsia="Times New Roman" w:hAnsi="Times New Roman" w:cs="Times New Roman"/>
          <w:sz w:val="24"/>
          <w:szCs w:val="24"/>
          <w:lang w:eastAsia="x-none"/>
        </w:rPr>
        <w:t>;</w:t>
      </w:r>
    </w:p>
    <w:p w14:paraId="69B1F732" w14:textId="77777777" w:rsidR="00543E3D" w:rsidRPr="00241259"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32DC3610" w:rsidR="004A22C9"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607F12">
        <w:rPr>
          <w:rFonts w:ascii="Times New Roman" w:eastAsia="Times New Roman" w:hAnsi="Times New Roman" w:cs="Times New Roman"/>
          <w:sz w:val="24"/>
          <w:szCs w:val="24"/>
          <w:lang w:eastAsia="x-none"/>
        </w:rPr>
        <w:t>W</w:t>
      </w:r>
      <w:r w:rsidR="00653307" w:rsidRPr="00607F12">
        <w:rPr>
          <w:rFonts w:ascii="Times New Roman" w:eastAsia="Times New Roman" w:hAnsi="Times New Roman" w:cs="Times New Roman"/>
          <w:sz w:val="24"/>
          <w:szCs w:val="24"/>
          <w:lang w:eastAsia="x-none"/>
        </w:rPr>
        <w:t xml:space="preserve">ykaz </w:t>
      </w:r>
      <w:r w:rsidR="00241259" w:rsidRPr="00607F12">
        <w:rPr>
          <w:rFonts w:ascii="Times New Roman" w:eastAsia="Times New Roman" w:hAnsi="Times New Roman" w:cs="Times New Roman"/>
          <w:sz w:val="24"/>
          <w:szCs w:val="24"/>
          <w:lang w:eastAsia="x-none"/>
        </w:rPr>
        <w:t>usług</w:t>
      </w:r>
      <w:r w:rsidR="00653307" w:rsidRPr="00607F12">
        <w:rPr>
          <w:rFonts w:ascii="Times New Roman" w:eastAsia="Times New Roman" w:hAnsi="Times New Roman" w:cs="Times New Roman"/>
          <w:sz w:val="24"/>
          <w:szCs w:val="24"/>
          <w:lang w:eastAsia="x-none"/>
        </w:rPr>
        <w:t xml:space="preserve"> wykonanych nie wcześniej niż w okresie ostatnich </w:t>
      </w:r>
      <w:r w:rsidR="00241259" w:rsidRPr="00607F12">
        <w:rPr>
          <w:rFonts w:ascii="Times New Roman" w:eastAsia="Times New Roman" w:hAnsi="Times New Roman" w:cs="Times New Roman"/>
          <w:sz w:val="24"/>
          <w:szCs w:val="24"/>
          <w:lang w:eastAsia="x-none"/>
        </w:rPr>
        <w:t>3</w:t>
      </w:r>
      <w:r w:rsidR="00653307" w:rsidRPr="00607F12">
        <w:rPr>
          <w:rFonts w:ascii="Times New Roman" w:eastAsia="Times New Roman" w:hAnsi="Times New Roman" w:cs="Times New Roman"/>
          <w:sz w:val="24"/>
          <w:szCs w:val="24"/>
          <w:lang w:eastAsia="x-none"/>
        </w:rPr>
        <w:t xml:space="preserve"> lat, a jeżeli okres prowadzenia działalności jest krótszy –</w:t>
      </w:r>
      <w:r w:rsidR="009733C2" w:rsidRPr="00607F12">
        <w:rPr>
          <w:rFonts w:ascii="Times New Roman" w:eastAsia="Times New Roman" w:hAnsi="Times New Roman" w:cs="Times New Roman"/>
          <w:sz w:val="24"/>
          <w:szCs w:val="24"/>
          <w:lang w:eastAsia="pl-PL"/>
        </w:rPr>
        <w:t xml:space="preserve"> w tym okresie, </w:t>
      </w:r>
      <w:r w:rsidR="00607F12" w:rsidRPr="00607F12">
        <w:rPr>
          <w:rFonts w:ascii="Times New Roman" w:eastAsia="Times New Roman" w:hAnsi="Times New Roman" w:cs="Times New Roman"/>
          <w:sz w:val="24"/>
          <w:szCs w:val="24"/>
          <w:lang w:eastAsia="pl-PL"/>
        </w:rPr>
        <w:t>polegających na wykonaniu</w:t>
      </w:r>
      <w:r w:rsidR="009733C2" w:rsidRPr="00607F12">
        <w:rPr>
          <w:rFonts w:ascii="Times New Roman" w:eastAsia="Times New Roman" w:hAnsi="Times New Roman" w:cs="Times New Roman"/>
          <w:sz w:val="24"/>
          <w:szCs w:val="24"/>
          <w:lang w:eastAsia="pl-PL"/>
        </w:rPr>
        <w:t xml:space="preserve"> dokumentacj</w:t>
      </w:r>
      <w:r w:rsidR="00607F12" w:rsidRPr="00607F12">
        <w:rPr>
          <w:rFonts w:ascii="Times New Roman" w:eastAsia="Times New Roman" w:hAnsi="Times New Roman" w:cs="Times New Roman"/>
          <w:sz w:val="24"/>
          <w:szCs w:val="24"/>
          <w:lang w:eastAsia="pl-PL"/>
        </w:rPr>
        <w:t>i</w:t>
      </w:r>
      <w:r w:rsidR="009733C2" w:rsidRPr="00607F12">
        <w:rPr>
          <w:rFonts w:ascii="Times New Roman" w:eastAsia="Times New Roman" w:hAnsi="Times New Roman" w:cs="Times New Roman"/>
          <w:sz w:val="24"/>
          <w:szCs w:val="24"/>
          <w:lang w:eastAsia="pl-PL"/>
        </w:rPr>
        <w:t xml:space="preserve"> projektow</w:t>
      </w:r>
      <w:r w:rsidR="00607F12" w:rsidRPr="00607F12">
        <w:rPr>
          <w:rFonts w:ascii="Times New Roman" w:eastAsia="Times New Roman" w:hAnsi="Times New Roman" w:cs="Times New Roman"/>
          <w:sz w:val="24"/>
          <w:szCs w:val="24"/>
          <w:lang w:eastAsia="pl-PL"/>
        </w:rPr>
        <w:t>ej</w:t>
      </w:r>
      <w:r w:rsidR="009733C2" w:rsidRPr="00607F12">
        <w:rPr>
          <w:rFonts w:ascii="Times New Roman" w:eastAsia="Times New Roman" w:hAnsi="Times New Roman" w:cs="Times New Roman"/>
          <w:sz w:val="24"/>
          <w:szCs w:val="24"/>
          <w:lang w:eastAsia="pl-PL"/>
        </w:rPr>
        <w:t xml:space="preserve"> drogi o długości powyżej 1 km, która uzyskała decyzję ZRID</w:t>
      </w:r>
      <w:r w:rsidR="00241259" w:rsidRPr="00607F12">
        <w:rPr>
          <w:rFonts w:ascii="Times New Roman" w:eastAsia="Times New Roman" w:hAnsi="Times New Roman" w:cs="Times New Roman"/>
          <w:sz w:val="24"/>
          <w:szCs w:val="24"/>
          <w:lang w:eastAsia="pl-PL"/>
        </w:rPr>
        <w:t xml:space="preserve">. </w:t>
      </w:r>
      <w:r w:rsidR="009733C2" w:rsidRPr="00607F12">
        <w:rPr>
          <w:rFonts w:ascii="Times New Roman" w:hAnsi="Times New Roman" w:cs="Times New Roman"/>
          <w:sz w:val="24"/>
          <w:szCs w:val="24"/>
        </w:rPr>
        <w:t>W</w:t>
      </w:r>
      <w:r w:rsidR="009A3558" w:rsidRPr="00607F12">
        <w:rPr>
          <w:rFonts w:ascii="Times New Roman" w:hAnsi="Times New Roman" w:cs="Times New Roman"/>
          <w:sz w:val="24"/>
          <w:szCs w:val="24"/>
        </w:rPr>
        <w:t xml:space="preserve">raz z podaniem ich rodzaju, wartości, daty i miejsca wykonania oraz podmiotów, na </w:t>
      </w:r>
      <w:r w:rsidR="009A3558" w:rsidRPr="00241259">
        <w:rPr>
          <w:rFonts w:ascii="Times New Roman" w:hAnsi="Times New Roman" w:cs="Times New Roman"/>
          <w:sz w:val="24"/>
          <w:szCs w:val="24"/>
        </w:rPr>
        <w:t xml:space="preserve">rzecz których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te zostały wykonane, oraz załączeniem dowodów określających, czy te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653307" w:rsidRPr="00241259">
        <w:rPr>
          <w:rFonts w:ascii="Times New Roman" w:eastAsia="Times New Roman" w:hAnsi="Times New Roman" w:cs="Times New Roman"/>
          <w:sz w:val="24"/>
          <w:szCs w:val="24"/>
          <w:lang w:eastAsia="x-none"/>
        </w:rPr>
        <w:t xml:space="preserve">- </w:t>
      </w:r>
      <w:r w:rsidR="00653307"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 xml:space="preserve">6 </w:t>
      </w:r>
      <w:r w:rsidR="00653307" w:rsidRPr="00241259">
        <w:rPr>
          <w:rFonts w:ascii="Times New Roman" w:eastAsia="Times New Roman" w:hAnsi="Times New Roman" w:cs="Times New Roman"/>
          <w:b/>
          <w:bCs/>
          <w:sz w:val="24"/>
          <w:szCs w:val="24"/>
          <w:lang w:eastAsia="x-none"/>
        </w:rPr>
        <w:t>do SWZ</w:t>
      </w:r>
      <w:r w:rsidR="00653307" w:rsidRPr="00241259">
        <w:rPr>
          <w:rFonts w:ascii="Times New Roman" w:eastAsia="Times New Roman" w:hAnsi="Times New Roman" w:cs="Times New Roman"/>
          <w:sz w:val="24"/>
          <w:szCs w:val="24"/>
          <w:lang w:eastAsia="x-none"/>
        </w:rPr>
        <w:t>;</w:t>
      </w:r>
    </w:p>
    <w:p w14:paraId="08B9B73C" w14:textId="0FAFC87A" w:rsidR="00592DBA"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w:t>
      </w:r>
      <w:r w:rsidR="00F65E95" w:rsidRPr="00241259">
        <w:rPr>
          <w:rFonts w:ascii="Times New Roman" w:eastAsia="Times New Roman" w:hAnsi="Times New Roman" w:cs="Times New Roman"/>
          <w:sz w:val="24"/>
          <w:szCs w:val="24"/>
          <w:lang w:eastAsia="x-none"/>
        </w:rPr>
        <w:t>ykaz osób</w:t>
      </w:r>
      <w:r w:rsidR="004A22C9" w:rsidRPr="00241259">
        <w:rPr>
          <w:rFonts w:ascii="Times New Roman" w:eastAsia="Times New Roman" w:hAnsi="Times New Roman" w:cs="Times New Roman"/>
          <w:sz w:val="24"/>
          <w:szCs w:val="24"/>
          <w:lang w:eastAsia="pl-PL"/>
        </w:rPr>
        <w:t xml:space="preserve"> </w:t>
      </w:r>
      <w:r w:rsidR="00592DBA" w:rsidRPr="00241259">
        <w:rPr>
          <w:rFonts w:ascii="Times New Roman" w:hAnsi="Times New Roman" w:cs="Times New Roman"/>
          <w:sz w:val="24"/>
          <w:szCs w:val="24"/>
        </w:rPr>
        <w:t xml:space="preserve">skierowanych przez wykonawcę do realizacji zamówienia, </w:t>
      </w:r>
      <w:r w:rsidR="00241259" w:rsidRPr="00241259">
        <w:rPr>
          <w:rFonts w:ascii="Times New Roman" w:eastAsia="Times New Roman" w:hAnsi="Times New Roman" w:cs="Times New Roman"/>
          <w:sz w:val="24"/>
          <w:szCs w:val="24"/>
          <w:lang w:eastAsia="pl-PL"/>
        </w:rPr>
        <w:t xml:space="preserve">posiadających uprawnienia do projektowania w specjalności </w:t>
      </w:r>
      <w:r w:rsidR="00517957">
        <w:rPr>
          <w:rFonts w:ascii="Times New Roman" w:eastAsia="Times New Roman" w:hAnsi="Times New Roman" w:cs="Times New Roman"/>
          <w:sz w:val="24"/>
          <w:szCs w:val="24"/>
          <w:lang w:eastAsia="pl-PL"/>
        </w:rPr>
        <w:t xml:space="preserve">drogowej </w:t>
      </w:r>
      <w:r w:rsidR="00517957">
        <w:rPr>
          <w:rFonts w:ascii="Times New Roman" w:hAnsi="Times New Roman" w:cs="Times New Roman"/>
          <w:sz w:val="24"/>
          <w:szCs w:val="24"/>
        </w:rPr>
        <w:t>wraz z </w:t>
      </w:r>
      <w:r w:rsidR="00592DBA" w:rsidRPr="00241259">
        <w:rPr>
          <w:rFonts w:ascii="Times New Roman" w:hAnsi="Times New Roman" w:cs="Times New Roman"/>
          <w:sz w:val="24"/>
          <w:szCs w:val="24"/>
        </w:rPr>
        <w:t xml:space="preserve">informacjami na temat ich kwalifikacji zawodowych, uprawnień, doświadczenia i wykształcenia niezbędnych do wykonania zamówienia, a także zakresu wykonywanych przez nie czynności oraz informacją o podstawie do dysponowania tymi osobami - </w:t>
      </w:r>
      <w:r w:rsidR="004A22C9"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7</w:t>
      </w:r>
      <w:r w:rsidR="004A22C9" w:rsidRPr="00241259">
        <w:rPr>
          <w:rFonts w:ascii="Times New Roman" w:eastAsia="Times New Roman" w:hAnsi="Times New Roman" w:cs="Times New Roman"/>
          <w:b/>
          <w:bCs/>
          <w:sz w:val="24"/>
          <w:szCs w:val="24"/>
          <w:lang w:eastAsia="x-none"/>
        </w:rPr>
        <w:t xml:space="preserve"> do SWZ</w:t>
      </w:r>
      <w:r w:rsidR="004A22C9" w:rsidRPr="00241259">
        <w:rPr>
          <w:rFonts w:ascii="Times New Roman" w:eastAsia="Times New Roman" w:hAnsi="Times New Roman" w:cs="Times New Roman"/>
          <w:sz w:val="24"/>
          <w:szCs w:val="24"/>
          <w:lang w:eastAsia="x-none"/>
        </w:rPr>
        <w:t>;</w:t>
      </w:r>
    </w:p>
    <w:p w14:paraId="2CAEDD71" w14:textId="524A7544"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Pr>
          <w:rFonts w:ascii="Times New Roman" w:eastAsia="Times New Roman" w:hAnsi="Times New Roman" w:cs="Times New Roman"/>
          <w:sz w:val="24"/>
          <w:szCs w:val="24"/>
          <w:lang w:eastAsia="x-none"/>
        </w:rPr>
        <w:t>e wcześniej niż 3</w:t>
      </w:r>
      <w:r w:rsidRPr="00592DBA">
        <w:rPr>
          <w:rFonts w:ascii="Times New Roman" w:eastAsia="Times New Roman" w:hAnsi="Times New Roman" w:cs="Times New Roman"/>
          <w:sz w:val="24"/>
          <w:szCs w:val="24"/>
          <w:lang w:eastAsia="x-none"/>
        </w:rPr>
        <w:t xml:space="preserve"> m</w:t>
      </w:r>
      <w:r w:rsidR="00A7792E">
        <w:rPr>
          <w:rFonts w:ascii="Times New Roman" w:eastAsia="Times New Roman" w:hAnsi="Times New Roman" w:cs="Times New Roman"/>
          <w:sz w:val="24"/>
          <w:szCs w:val="24"/>
          <w:lang w:eastAsia="x-none"/>
        </w:rPr>
        <w:t xml:space="preserve">iesiące </w:t>
      </w:r>
      <w:r w:rsidRPr="00592DBA">
        <w:rPr>
          <w:rFonts w:ascii="Times New Roman" w:eastAsia="Times New Roman" w:hAnsi="Times New Roman" w:cs="Times New Roman"/>
          <w:sz w:val="24"/>
          <w:szCs w:val="24"/>
          <w:lang w:eastAsia="x-none"/>
        </w:rPr>
        <w:t>przed upływem terminu składania ofert.</w:t>
      </w:r>
    </w:p>
    <w:p w14:paraId="7A56E390" w14:textId="77777777"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5E34FE26"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w:t>
      </w:r>
      <w:r w:rsidR="00517957">
        <w:rPr>
          <w:rFonts w:ascii="Times New Roman" w:eastAsia="Times New Roman" w:hAnsi="Times New Roman" w:cs="Times New Roman"/>
          <w:sz w:val="24"/>
          <w:szCs w:val="24"/>
          <w:lang w:eastAsia="x-none"/>
        </w:rPr>
        <w:t>tawy z dnia 17 lutego 2005 r. o </w:t>
      </w:r>
      <w:r w:rsidRPr="001B53A5">
        <w:rPr>
          <w:rFonts w:ascii="Times New Roman" w:eastAsia="Times New Roman" w:hAnsi="Times New Roman" w:cs="Times New Roman"/>
          <w:sz w:val="24"/>
          <w:szCs w:val="24"/>
          <w:lang w:eastAsia="x-none"/>
        </w:rPr>
        <w:t xml:space="preserve">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5FADE7E" w14:textId="3ABF7A80" w:rsidR="00BE71F0" w:rsidRDefault="00653307" w:rsidP="008148C2">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5ECB4788" w14:textId="77777777" w:rsidR="008148C2" w:rsidRPr="008148C2" w:rsidRDefault="008148C2" w:rsidP="008148C2">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670A46">
      <w:pPr>
        <w:pStyle w:val="Akapitzlist"/>
        <w:numPr>
          <w:ilvl w:val="0"/>
          <w:numId w:val="4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491F21EC"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8E7FDB">
        <w:rPr>
          <w:rFonts w:ascii="Times New Roman" w:eastAsia="Times New Roman" w:hAnsi="Times New Roman" w:cs="Times New Roman"/>
          <w:sz w:val="24"/>
          <w:szCs w:val="24"/>
          <w:lang w:eastAsia="x-none"/>
        </w:rPr>
        <w:t>elementy zamówienia</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518A1FAC"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w:t>
      </w:r>
      <w:r w:rsidR="00BF7B3F">
        <w:rPr>
          <w:rFonts w:ascii="Times New Roman" w:eastAsia="Times New Roman" w:hAnsi="Times New Roman" w:cs="Times New Roman"/>
          <w:b/>
          <w:bCs/>
          <w:sz w:val="26"/>
          <w:szCs w:val="26"/>
          <w:lang w:eastAsia="ar-SA"/>
        </w:rPr>
        <w:t>z Wykonawcami oraz informacje o </w:t>
      </w:r>
      <w:r w:rsidRPr="00111BCE">
        <w:rPr>
          <w:rFonts w:ascii="Times New Roman" w:eastAsia="Times New Roman" w:hAnsi="Times New Roman" w:cs="Times New Roman"/>
          <w:b/>
          <w:bCs/>
          <w:sz w:val="26"/>
          <w:szCs w:val="26"/>
          <w:lang w:eastAsia="ar-SA"/>
        </w:rPr>
        <w:t>wymaganiach technicznych i organizacy</w:t>
      </w:r>
      <w:r w:rsidR="00BF7B3F">
        <w:rPr>
          <w:rFonts w:ascii="Times New Roman" w:eastAsia="Times New Roman" w:hAnsi="Times New Roman" w:cs="Times New Roman"/>
          <w:b/>
          <w:bCs/>
          <w:sz w:val="26"/>
          <w:szCs w:val="26"/>
          <w:lang w:eastAsia="ar-SA"/>
        </w:rPr>
        <w:t>jnych sporządzania, wysyłania i </w:t>
      </w:r>
      <w:r w:rsidRPr="00111BCE">
        <w:rPr>
          <w:rFonts w:ascii="Times New Roman" w:eastAsia="Times New Roman" w:hAnsi="Times New Roman" w:cs="Times New Roman"/>
          <w:b/>
          <w:bCs/>
          <w:sz w:val="26"/>
          <w:szCs w:val="26"/>
          <w:lang w:eastAsia="ar-SA"/>
        </w:rPr>
        <w:t>odbierania korespondencji elektronicznej, a także wskazanie osób uprawnionych do porozumiewania się z Wykonawcami</w:t>
      </w:r>
    </w:p>
    <w:p w14:paraId="647C5AA8" w14:textId="77777777" w:rsidR="00E73B34" w:rsidRPr="00111BCE"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9E0E5A3" w:rsidR="00E73B34" w:rsidRPr="00E73B34" w:rsidRDefault="00BF7B3F"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sidR="00870BE9">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49E27B07" w14:textId="6D7799BA" w:rsidR="00111BCE" w:rsidRDefault="00E73B34" w:rsidP="00111BCE">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205163B1" w14:textId="77777777" w:rsidR="00597BEC" w:rsidRPr="00597BEC" w:rsidRDefault="00597BEC" w:rsidP="00597BEC">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799D7CE9" w14:textId="7D694EB5" w:rsidR="00AC4F9A" w:rsidRPr="00055A92" w:rsidRDefault="00055A92" w:rsidP="00055A92">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wadium: </w:t>
      </w:r>
      <w:r w:rsidR="00870BE9" w:rsidRPr="00055A92">
        <w:rPr>
          <w:rFonts w:ascii="Times New Roman" w:eastAsia="Times New Roman" w:hAnsi="Times New Roman" w:cs="Times New Roman"/>
          <w:sz w:val="24"/>
          <w:szCs w:val="24"/>
          <w:lang w:eastAsia="ar-SA"/>
        </w:rPr>
        <w:t xml:space="preserve">Zamawiający </w:t>
      </w:r>
      <w:r w:rsidRPr="00055A92">
        <w:rPr>
          <w:rFonts w:ascii="Times New Roman" w:eastAsia="Times New Roman" w:hAnsi="Times New Roman" w:cs="Times New Roman"/>
          <w:sz w:val="24"/>
          <w:szCs w:val="24"/>
          <w:lang w:eastAsia="ar-SA"/>
        </w:rPr>
        <w:t xml:space="preserve">nie </w:t>
      </w:r>
      <w:r w:rsidR="00870BE9" w:rsidRPr="00055A92">
        <w:rPr>
          <w:rFonts w:ascii="Times New Roman" w:eastAsia="Times New Roman" w:hAnsi="Times New Roman" w:cs="Times New Roman"/>
          <w:sz w:val="24"/>
          <w:szCs w:val="24"/>
          <w:lang w:eastAsia="ar-SA"/>
        </w:rPr>
        <w:t>wymaga wniesienia wadium</w:t>
      </w:r>
      <w:r w:rsidR="00AC4F9A" w:rsidRPr="00055A92">
        <w:rPr>
          <w:rFonts w:ascii="Times New Roman" w:eastAsia="Times New Roman" w:hAnsi="Times New Roman" w:cs="Times New Roman"/>
          <w:sz w:val="24"/>
          <w:szCs w:val="24"/>
          <w:lang w:eastAsia="ar-SA"/>
        </w:rPr>
        <w:t>:</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6D6A3F29" w14:textId="77777777" w:rsidR="00597BEC" w:rsidRDefault="00597BEC">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21F74C2B" w:rsidR="00B414C9" w:rsidRPr="00B43A98" w:rsidRDefault="00B342B9">
      <w:pPr>
        <w:ind w:left="360"/>
        <w:jc w:val="both"/>
        <w:rPr>
          <w:rFonts w:ascii="Times New Roman" w:hAnsi="Times New Roman" w:cs="Times New Roman"/>
          <w:color w:val="FF0000"/>
          <w:sz w:val="24"/>
          <w:szCs w:val="24"/>
        </w:rPr>
      </w:pPr>
      <w:r w:rsidRPr="000870B3">
        <w:rPr>
          <w:rFonts w:ascii="Times New Roman" w:hAnsi="Times New Roman" w:cs="Times New Roman"/>
          <w:sz w:val="24"/>
          <w:szCs w:val="24"/>
        </w:rPr>
        <w:t xml:space="preserve">Każdy wykonawca będzie związany swoją </w:t>
      </w:r>
      <w:r w:rsidRPr="00054894">
        <w:rPr>
          <w:rFonts w:ascii="Times New Roman" w:hAnsi="Times New Roman" w:cs="Times New Roman"/>
          <w:sz w:val="24"/>
          <w:szCs w:val="24"/>
        </w:rPr>
        <w:t xml:space="preserve">ofertą 30 dni </w:t>
      </w:r>
      <w:r w:rsidRPr="000870B3">
        <w:rPr>
          <w:rFonts w:ascii="Times New Roman" w:hAnsi="Times New Roman" w:cs="Times New Roman"/>
          <w:sz w:val="24"/>
          <w:szCs w:val="24"/>
        </w:rPr>
        <w:t>od upływu terminu składania ofert</w:t>
      </w:r>
      <w:r w:rsidR="00C16E46">
        <w:rPr>
          <w:rFonts w:ascii="Times New Roman" w:hAnsi="Times New Roman" w:cs="Times New Roman"/>
          <w:sz w:val="24"/>
          <w:szCs w:val="24"/>
        </w:rPr>
        <w:t xml:space="preserve"> </w:t>
      </w:r>
      <w:r w:rsidR="00C16E46" w:rsidRPr="006E798B">
        <w:rPr>
          <w:rFonts w:ascii="Times New Roman" w:hAnsi="Times New Roman" w:cs="Times New Roman"/>
          <w:sz w:val="24"/>
          <w:szCs w:val="24"/>
        </w:rPr>
        <w:t xml:space="preserve">tj. do </w:t>
      </w:r>
      <w:r w:rsidR="006E798B" w:rsidRPr="006E798B">
        <w:rPr>
          <w:rFonts w:ascii="Times New Roman" w:hAnsi="Times New Roman" w:cs="Times New Roman"/>
          <w:b/>
          <w:sz w:val="24"/>
          <w:szCs w:val="24"/>
        </w:rPr>
        <w:t>06</w:t>
      </w:r>
      <w:r w:rsidR="00FD5429" w:rsidRPr="006E798B">
        <w:rPr>
          <w:rFonts w:ascii="Times New Roman" w:hAnsi="Times New Roman" w:cs="Times New Roman"/>
          <w:b/>
          <w:sz w:val="24"/>
          <w:szCs w:val="24"/>
        </w:rPr>
        <w:t>.0</w:t>
      </w:r>
      <w:r w:rsidR="006E798B" w:rsidRPr="006E798B">
        <w:rPr>
          <w:rFonts w:ascii="Times New Roman" w:hAnsi="Times New Roman" w:cs="Times New Roman"/>
          <w:b/>
          <w:sz w:val="24"/>
          <w:szCs w:val="24"/>
        </w:rPr>
        <w:t>5</w:t>
      </w:r>
      <w:r w:rsidR="008148C2" w:rsidRPr="006E798B">
        <w:rPr>
          <w:rFonts w:ascii="Times New Roman" w:hAnsi="Times New Roman" w:cs="Times New Roman"/>
          <w:b/>
          <w:sz w:val="24"/>
          <w:szCs w:val="24"/>
        </w:rPr>
        <w:t>.2022</w:t>
      </w:r>
      <w:r w:rsidR="00FD5429" w:rsidRPr="006E798B">
        <w:rPr>
          <w:rFonts w:ascii="Times New Roman" w:hAnsi="Times New Roman" w:cs="Times New Roman"/>
          <w:b/>
          <w:sz w:val="24"/>
          <w:szCs w:val="24"/>
        </w:rPr>
        <w:t>r.</w:t>
      </w:r>
      <w:r w:rsidRPr="006E798B">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485A3982" w:rsidR="00E07269" w:rsidRPr="00B478BE" w:rsidRDefault="00E07269" w:rsidP="00BF1222">
      <w:pPr>
        <w:pStyle w:val="Akapitzlist"/>
        <w:numPr>
          <w:ilvl w:val="1"/>
          <w:numId w:val="34"/>
        </w:numPr>
        <w:suppressAutoHyphens w:val="0"/>
        <w:spacing w:before="240" w:after="0" w:line="276" w:lineRule="auto"/>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w:t>
      </w:r>
      <w:r w:rsidR="00BF1222">
        <w:rPr>
          <w:rFonts w:ascii="Times New Roman" w:eastAsia="Times New Roman" w:hAnsi="Times New Roman" w:cs="Times New Roman"/>
          <w:b/>
          <w:sz w:val="24"/>
          <w:szCs w:val="24"/>
          <w:lang w:eastAsia="pl-PL"/>
        </w:rPr>
        <w:t>a</w:t>
      </w:r>
      <w:r w:rsidRPr="00B478BE">
        <w:rPr>
          <w:rFonts w:ascii="Times New Roman" w:eastAsia="Times New Roman" w:hAnsi="Times New Roman" w:cs="Times New Roman"/>
          <w:b/>
          <w:sz w:val="24"/>
          <w:szCs w:val="24"/>
          <w:lang w:eastAsia="pl-PL"/>
        </w:rPr>
        <w:t xml:space="preserve"> do SWZ</w:t>
      </w:r>
      <w:r w:rsidR="00BF1222">
        <w:rPr>
          <w:rFonts w:ascii="Times New Roman" w:eastAsia="Times New Roman" w:hAnsi="Times New Roman" w:cs="Times New Roman"/>
          <w:b/>
          <w:sz w:val="24"/>
          <w:szCs w:val="24"/>
          <w:lang w:eastAsia="pl-PL"/>
        </w:rPr>
        <w:t xml:space="preserve"> </w:t>
      </w:r>
      <w:r w:rsidR="00BF1222" w:rsidRPr="00BF1222">
        <w:rPr>
          <w:rFonts w:ascii="Times New Roman" w:eastAsia="Times New Roman" w:hAnsi="Times New Roman" w:cs="Times New Roman"/>
          <w:sz w:val="24"/>
          <w:szCs w:val="24"/>
          <w:lang w:eastAsia="pl-PL"/>
        </w:rPr>
        <w:t>oraz Arkusz kalkulacyjny</w:t>
      </w:r>
      <w:r w:rsidR="00BF1222">
        <w:rPr>
          <w:rFonts w:ascii="Times New Roman" w:eastAsia="Times New Roman" w:hAnsi="Times New Roman" w:cs="Times New Roman"/>
          <w:b/>
          <w:sz w:val="24"/>
          <w:szCs w:val="24"/>
          <w:lang w:eastAsia="pl-PL"/>
        </w:rPr>
        <w:t xml:space="preserve"> Załącznik nr 1b do SWZ</w:t>
      </w:r>
      <w:r w:rsidRPr="00B478BE">
        <w:rPr>
          <w:rFonts w:ascii="Times New Roman" w:eastAsia="Times New Roman" w:hAnsi="Times New Roman" w:cs="Times New Roman"/>
          <w:sz w:val="24"/>
          <w:szCs w:val="24"/>
          <w:lang w:eastAsia="pl-PL"/>
        </w:rPr>
        <w:t xml:space="preserve">. </w:t>
      </w:r>
      <w:r w:rsidR="00BF1222">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4BFD7B80"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zaleca się sporządzenie oferty w formatach .</w:t>
      </w:r>
      <w:proofErr w:type="spellStart"/>
      <w:r w:rsidRPr="00B478BE">
        <w:rPr>
          <w:rFonts w:ascii="Times New Roman" w:eastAsia="Times New Roman" w:hAnsi="Times New Roman" w:cs="Times New Roman"/>
          <w:b/>
          <w:sz w:val="24"/>
          <w:szCs w:val="24"/>
          <w:lang w:eastAsia="pl-PL"/>
        </w:rPr>
        <w:t>doc</w:t>
      </w:r>
      <w:proofErr w:type="spellEnd"/>
      <w:r w:rsidRPr="00B478BE">
        <w:rPr>
          <w:rFonts w:ascii="Times New Roman" w:eastAsia="Times New Roman" w:hAnsi="Times New Roman" w:cs="Times New Roman"/>
          <w:b/>
          <w:sz w:val="24"/>
          <w:szCs w:val="24"/>
          <w:lang w:eastAsia="pl-PL"/>
        </w:rPr>
        <w:t>, .</w:t>
      </w:r>
      <w:proofErr w:type="spellStart"/>
      <w:r w:rsidRPr="00B478BE">
        <w:rPr>
          <w:rFonts w:ascii="Times New Roman" w:eastAsia="Times New Roman" w:hAnsi="Times New Roman" w:cs="Times New Roman"/>
          <w:b/>
          <w:sz w:val="24"/>
          <w:szCs w:val="24"/>
          <w:lang w:eastAsia="pl-PL"/>
        </w:rPr>
        <w:t>docx</w:t>
      </w:r>
      <w:proofErr w:type="spellEnd"/>
      <w:r w:rsidRPr="00B478BE">
        <w:rPr>
          <w:rFonts w:ascii="Times New Roman" w:eastAsia="Times New Roman" w:hAnsi="Times New Roman" w:cs="Times New Roman"/>
          <w:b/>
          <w:sz w:val="24"/>
          <w:szCs w:val="24"/>
          <w:lang w:eastAsia="pl-PL"/>
        </w:rPr>
        <w:t xml:space="preserve">, .pdf , </w:t>
      </w:r>
      <w:r w:rsidRPr="00976314">
        <w:rPr>
          <w:rFonts w:ascii="Times New Roman" w:eastAsia="Times New Roman" w:hAnsi="Times New Roman" w:cs="Times New Roman"/>
          <w:b/>
          <w:sz w:val="24"/>
          <w:szCs w:val="24"/>
          <w:lang w:eastAsia="pl-PL"/>
        </w:rPr>
        <w:t xml:space="preserve">xls, </w:t>
      </w:r>
      <w:proofErr w:type="spellStart"/>
      <w:r w:rsidRPr="00976314">
        <w:rPr>
          <w:rFonts w:ascii="Times New Roman" w:eastAsia="Times New Roman" w:hAnsi="Times New Roman" w:cs="Times New Roman"/>
          <w:b/>
          <w:sz w:val="24"/>
          <w:szCs w:val="24"/>
          <w:lang w:eastAsia="pl-PL"/>
        </w:rPr>
        <w:t>xlsx</w:t>
      </w:r>
      <w:proofErr w:type="spellEnd"/>
      <w:r w:rsidRPr="00976314">
        <w:rPr>
          <w:rFonts w:ascii="Times New Roman" w:eastAsia="Times New Roman" w:hAnsi="Times New Roman" w:cs="Times New Roman"/>
          <w:b/>
          <w:sz w:val="24"/>
          <w:szCs w:val="24"/>
          <w:lang w:eastAsia="pl-PL"/>
        </w:rPr>
        <w:t>.</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71925D9C" w:rsidR="00B547D2" w:rsidRDefault="00E07269"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51358691" w14:textId="09B8250E" w:rsidR="001B3408" w:rsidRPr="004B4D4F" w:rsidRDefault="00E07269" w:rsidP="004B4D4F">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2005FB23" w14:textId="77777777" w:rsidR="00597BEC" w:rsidRDefault="00597BEC" w:rsidP="00597BEC">
      <w:pPr>
        <w:pStyle w:val="Akapitzlist"/>
        <w:spacing w:after="120" w:line="276" w:lineRule="auto"/>
        <w:ind w:left="780"/>
        <w:jc w:val="both"/>
        <w:rPr>
          <w:rFonts w:ascii="Times New Roman" w:eastAsia="Times New Roman" w:hAnsi="Times New Roman" w:cs="Times New Roman"/>
          <w:sz w:val="24"/>
          <w:szCs w:val="24"/>
          <w:lang w:eastAsia="ar-SA"/>
        </w:rPr>
      </w:pPr>
    </w:p>
    <w:p w14:paraId="01DC2C26" w14:textId="77777777" w:rsidR="004015A6" w:rsidRP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74852801" w14:textId="172EA62E" w:rsidR="00BE71F0" w:rsidRPr="001B3408" w:rsidRDefault="00B573EE" w:rsidP="001B340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0101D518" w:rsidR="004015A6" w:rsidRPr="00597BEC"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597BEC">
        <w:rPr>
          <w:rFonts w:ascii="Times New Roman" w:eastAsia="Times New Roman" w:hAnsi="Times New Roman" w:cs="Times New Roman"/>
          <w:sz w:val="24"/>
          <w:szCs w:val="24"/>
          <w:lang w:eastAsia="ar-SA"/>
        </w:rPr>
        <w:t>Oferty należy złożyć za pośrednictwem</w:t>
      </w:r>
      <w:r w:rsidRPr="00597BEC">
        <w:rPr>
          <w:rFonts w:ascii="Times New Roman" w:eastAsia="Times New Roman" w:hAnsi="Times New Roman" w:cs="Times New Roman"/>
          <w:b/>
          <w:sz w:val="24"/>
          <w:szCs w:val="24"/>
          <w:lang w:eastAsia="ar-SA"/>
        </w:rPr>
        <w:t xml:space="preserve"> </w:t>
      </w:r>
      <w:r w:rsidRPr="00597BEC">
        <w:rPr>
          <w:rFonts w:ascii="Times New Roman" w:eastAsia="Times New Roman" w:hAnsi="Times New Roman" w:cs="Times New Roman"/>
          <w:b/>
          <w:i/>
          <w:iCs/>
          <w:sz w:val="24"/>
          <w:szCs w:val="24"/>
          <w:lang w:eastAsia="ar-SA"/>
        </w:rPr>
        <w:t>„Formularza</w:t>
      </w:r>
      <w:r w:rsidRPr="00597BEC">
        <w:rPr>
          <w:rFonts w:ascii="Times New Roman" w:eastAsia="Times New Roman" w:hAnsi="Times New Roman" w:cs="Times New Roman"/>
          <w:i/>
          <w:iCs/>
          <w:sz w:val="24"/>
          <w:szCs w:val="24"/>
          <w:lang w:eastAsia="ar-SA"/>
        </w:rPr>
        <w:t xml:space="preserve"> </w:t>
      </w:r>
      <w:r w:rsidRPr="00597BEC">
        <w:rPr>
          <w:rFonts w:ascii="Times New Roman" w:eastAsia="Times New Roman" w:hAnsi="Times New Roman" w:cs="Times New Roman"/>
          <w:b/>
          <w:i/>
          <w:iCs/>
          <w:sz w:val="24"/>
          <w:szCs w:val="24"/>
          <w:lang w:eastAsia="ar-SA"/>
        </w:rPr>
        <w:t>do złożenia, zmiany, wycofania oferty lub wniosku”</w:t>
      </w:r>
      <w:r w:rsidRPr="00597BEC">
        <w:rPr>
          <w:rFonts w:ascii="Times New Roman" w:eastAsia="Times New Roman" w:hAnsi="Times New Roman" w:cs="Times New Roman"/>
          <w:i/>
          <w:iCs/>
          <w:sz w:val="24"/>
          <w:szCs w:val="24"/>
          <w:lang w:eastAsia="ar-SA"/>
        </w:rPr>
        <w:t xml:space="preserve"> </w:t>
      </w:r>
      <w:r w:rsidRPr="00597BEC">
        <w:rPr>
          <w:rFonts w:ascii="Times New Roman" w:eastAsia="Times New Roman" w:hAnsi="Times New Roman" w:cs="Times New Roman"/>
          <w:sz w:val="24"/>
          <w:szCs w:val="24"/>
          <w:lang w:eastAsia="ar-SA"/>
        </w:rPr>
        <w:t xml:space="preserve">dostępnego na </w:t>
      </w:r>
      <w:proofErr w:type="spellStart"/>
      <w:r w:rsidRPr="00597BEC">
        <w:rPr>
          <w:rFonts w:ascii="Times New Roman" w:eastAsia="Times New Roman" w:hAnsi="Times New Roman" w:cs="Times New Roman"/>
          <w:sz w:val="24"/>
          <w:szCs w:val="24"/>
          <w:lang w:eastAsia="ar-SA"/>
        </w:rPr>
        <w:t>ePUAP</w:t>
      </w:r>
      <w:proofErr w:type="spellEnd"/>
      <w:r w:rsidRPr="00597BEC">
        <w:rPr>
          <w:rFonts w:ascii="Times New Roman" w:eastAsia="Times New Roman" w:hAnsi="Times New Roman" w:cs="Times New Roman"/>
          <w:sz w:val="24"/>
          <w:szCs w:val="24"/>
          <w:lang w:eastAsia="ar-SA"/>
        </w:rPr>
        <w:t xml:space="preserve"> i udostępnionego również na </w:t>
      </w:r>
      <w:proofErr w:type="spellStart"/>
      <w:r w:rsidRPr="00597BEC">
        <w:rPr>
          <w:rFonts w:ascii="Times New Roman" w:eastAsia="Times New Roman" w:hAnsi="Times New Roman" w:cs="Times New Roman"/>
          <w:sz w:val="24"/>
          <w:szCs w:val="24"/>
          <w:lang w:eastAsia="ar-SA"/>
        </w:rPr>
        <w:t>miniPortalu</w:t>
      </w:r>
      <w:proofErr w:type="spellEnd"/>
      <w:r w:rsidRPr="00597BEC">
        <w:rPr>
          <w:rFonts w:ascii="Times New Roman" w:eastAsia="Times New Roman" w:hAnsi="Times New Roman" w:cs="Times New Roman"/>
          <w:sz w:val="24"/>
          <w:szCs w:val="24"/>
          <w:lang w:eastAsia="ar-SA"/>
        </w:rPr>
        <w:t>, w terminie do </w:t>
      </w:r>
      <w:r w:rsidR="006E798B" w:rsidRPr="00597BEC">
        <w:rPr>
          <w:rFonts w:ascii="Times New Roman" w:eastAsia="Times New Roman" w:hAnsi="Times New Roman" w:cs="Times New Roman"/>
          <w:b/>
          <w:sz w:val="24"/>
          <w:szCs w:val="24"/>
          <w:lang w:eastAsia="ar-SA"/>
        </w:rPr>
        <w:t>06</w:t>
      </w:r>
      <w:r w:rsidR="00884AD6" w:rsidRPr="00597BEC">
        <w:rPr>
          <w:rFonts w:ascii="Times New Roman" w:eastAsia="Times New Roman" w:hAnsi="Times New Roman" w:cs="Times New Roman"/>
          <w:b/>
          <w:sz w:val="24"/>
          <w:szCs w:val="24"/>
          <w:lang w:eastAsia="ar-SA"/>
        </w:rPr>
        <w:t xml:space="preserve"> </w:t>
      </w:r>
      <w:r w:rsidR="006E798B" w:rsidRPr="00597BEC">
        <w:rPr>
          <w:rFonts w:ascii="Times New Roman" w:eastAsia="Times New Roman" w:hAnsi="Times New Roman" w:cs="Times New Roman"/>
          <w:b/>
          <w:sz w:val="24"/>
          <w:szCs w:val="24"/>
          <w:lang w:eastAsia="ar-SA"/>
        </w:rPr>
        <w:t>kwietnia</w:t>
      </w:r>
      <w:r w:rsidR="001B3408" w:rsidRPr="00597BEC">
        <w:rPr>
          <w:rFonts w:ascii="Times New Roman" w:eastAsia="Times New Roman" w:hAnsi="Times New Roman" w:cs="Times New Roman"/>
          <w:b/>
          <w:sz w:val="24"/>
          <w:szCs w:val="24"/>
          <w:lang w:eastAsia="ar-SA"/>
        </w:rPr>
        <w:t xml:space="preserve"> 2022</w:t>
      </w:r>
      <w:r w:rsidRPr="00597BEC">
        <w:rPr>
          <w:rFonts w:ascii="Times New Roman" w:eastAsia="Times New Roman" w:hAnsi="Times New Roman" w:cs="Times New Roman"/>
          <w:b/>
          <w:sz w:val="24"/>
          <w:szCs w:val="24"/>
          <w:lang w:eastAsia="ar-SA"/>
        </w:rPr>
        <w:t xml:space="preserve"> r. do godziny 10:00</w:t>
      </w:r>
    </w:p>
    <w:p w14:paraId="42B9C985" w14:textId="4FEF182A" w:rsidR="004015A6" w:rsidRPr="00597BEC"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597BEC">
        <w:rPr>
          <w:rFonts w:ascii="Times New Roman" w:eastAsia="Times New Roman" w:hAnsi="Times New Roman" w:cs="Times New Roman"/>
          <w:sz w:val="24"/>
          <w:szCs w:val="24"/>
          <w:lang w:eastAsia="ar-SA"/>
        </w:rPr>
        <w:t xml:space="preserve">Otwarcie ofert nastąpi w dniu </w:t>
      </w:r>
      <w:r w:rsidR="006E798B" w:rsidRPr="00597BEC">
        <w:rPr>
          <w:rFonts w:ascii="Times New Roman" w:eastAsia="Times New Roman" w:hAnsi="Times New Roman" w:cs="Times New Roman"/>
          <w:b/>
          <w:sz w:val="24"/>
          <w:szCs w:val="24"/>
          <w:lang w:eastAsia="ar-SA"/>
        </w:rPr>
        <w:t xml:space="preserve">06 kwietnia </w:t>
      </w:r>
      <w:r w:rsidR="001B3408" w:rsidRPr="00597BEC">
        <w:rPr>
          <w:rFonts w:ascii="Times New Roman" w:eastAsia="Times New Roman" w:hAnsi="Times New Roman" w:cs="Times New Roman"/>
          <w:b/>
          <w:sz w:val="24"/>
          <w:szCs w:val="24"/>
          <w:lang w:eastAsia="ar-SA"/>
        </w:rPr>
        <w:t xml:space="preserve">2022 </w:t>
      </w:r>
      <w:r w:rsidRPr="00597BEC">
        <w:rPr>
          <w:rFonts w:ascii="Times New Roman" w:eastAsia="Times New Roman" w:hAnsi="Times New Roman" w:cs="Times New Roman"/>
          <w:b/>
          <w:sz w:val="24"/>
          <w:szCs w:val="24"/>
          <w:lang w:eastAsia="ar-SA"/>
        </w:rPr>
        <w:t>r. o godzinie 11:00</w:t>
      </w:r>
    </w:p>
    <w:p w14:paraId="6C74BDDE" w14:textId="77777777"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Pr="00FC4DCF">
        <w:rPr>
          <w:rFonts w:ascii="Times New Roman" w:eastAsia="Times New Roman" w:hAnsi="Times New Roman" w:cs="Times New Roman"/>
          <w:sz w:val="24"/>
          <w:szCs w:val="24"/>
          <w:lang w:eastAsia="ar-SA"/>
        </w:rPr>
        <w:t>miniPortalu</w:t>
      </w:r>
      <w:proofErr w:type="spellEnd"/>
      <w:r w:rsidRPr="00FC4DCF">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48F73B04" w:rsidR="001C7A17" w:rsidRPr="00D40A08" w:rsidRDefault="00557D3F" w:rsidP="0037153A">
      <w:pPr>
        <w:numPr>
          <w:ilvl w:val="1"/>
          <w:numId w:val="37"/>
        </w:numPr>
        <w:contextualSpacing/>
        <w:jc w:val="both"/>
        <w:rPr>
          <w:rFonts w:ascii="Times New Roman" w:hAnsi="Times New Roman" w:cs="Times New Roman"/>
          <w:b/>
          <w:sz w:val="24"/>
          <w:szCs w:val="24"/>
          <w:u w:val="single"/>
        </w:rPr>
      </w:pPr>
      <w:r w:rsidRPr="00D40A08">
        <w:rPr>
          <w:rFonts w:ascii="Times New Roman" w:hAnsi="Times New Roman" w:cs="Times New Roman"/>
          <w:sz w:val="24"/>
          <w:szCs w:val="24"/>
        </w:rPr>
        <w:t>Kryteriami oceny ofert jest</w:t>
      </w:r>
      <w:r w:rsidR="001C7A17" w:rsidRPr="00D40A08">
        <w:rPr>
          <w:rFonts w:ascii="Times New Roman" w:hAnsi="Times New Roman" w:cs="Times New Roman"/>
          <w:sz w:val="24"/>
          <w:szCs w:val="24"/>
        </w:rPr>
        <w:t>:</w:t>
      </w:r>
    </w:p>
    <w:p w14:paraId="5B0A6D99" w14:textId="77777777" w:rsidR="00BF6C45" w:rsidRPr="007212F8" w:rsidRDefault="00BF6C45" w:rsidP="00BF6C45">
      <w:pPr>
        <w:ind w:left="846"/>
        <w:contextualSpacing/>
        <w:jc w:val="both"/>
        <w:rPr>
          <w:rFonts w:ascii="Times New Roman" w:hAnsi="Times New Roman" w:cs="Times New Roman"/>
          <w:b/>
          <w:color w:val="FF0000"/>
          <w:sz w:val="24"/>
          <w:szCs w:val="24"/>
          <w:u w:val="single"/>
        </w:rPr>
      </w:pP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553F063C" w:rsidR="001C7A17" w:rsidRPr="001C7A17" w:rsidRDefault="004F7303" w:rsidP="001C7A17">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Oferowana cena – 10</w:t>
            </w:r>
            <w:r w:rsidR="001C7A17" w:rsidRPr="001C7A17">
              <w:rPr>
                <w:rFonts w:ascii="Times New Roman" w:hAnsi="Times New Roman" w:cs="Times New Roman"/>
                <w:b/>
                <w:sz w:val="24"/>
                <w:szCs w:val="24"/>
              </w:rPr>
              <w:t>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7BF20E0B" w14:textId="77777777" w:rsidR="00624735" w:rsidRDefault="00624735" w:rsidP="001C7A17">
      <w:pPr>
        <w:spacing w:after="0"/>
        <w:jc w:val="both"/>
        <w:rPr>
          <w:rFonts w:ascii="Times New Roman" w:hAnsi="Times New Roman" w:cs="Times New Roman"/>
          <w:sz w:val="24"/>
          <w:szCs w:val="24"/>
        </w:rPr>
      </w:pPr>
    </w:p>
    <w:p w14:paraId="1011AEA4" w14:textId="77777777" w:rsidR="00624735" w:rsidRPr="001C7A17" w:rsidRDefault="00624735"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653BF04B"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w:t>
      </w:r>
      <w:r w:rsidR="00FF7600">
        <w:rPr>
          <w:rFonts w:ascii="Times New Roman" w:hAnsi="Times New Roman" w:cs="Times New Roman"/>
          <w:sz w:val="24"/>
          <w:szCs w:val="24"/>
        </w:rPr>
        <w:t>10</w:t>
      </w:r>
      <w:r w:rsidRPr="001C7A17">
        <w:rPr>
          <w:rFonts w:ascii="Times New Roman" w:hAnsi="Times New Roman" w:cs="Times New Roman"/>
          <w:sz w:val="24"/>
          <w:szCs w:val="24"/>
        </w:rPr>
        <w:t xml:space="preserve">0 (waga)     </w:t>
      </w:r>
    </w:p>
    <w:p w14:paraId="0AEEAE30" w14:textId="77777777" w:rsid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0AC7E81" w14:textId="77777777" w:rsidR="006D5923" w:rsidRDefault="006D5923" w:rsidP="006D5923">
      <w:pPr>
        <w:spacing w:after="0"/>
        <w:ind w:firstLine="708"/>
        <w:jc w:val="both"/>
        <w:rPr>
          <w:rFonts w:ascii="Times New Roman" w:hAnsi="Times New Roman" w:cs="Times New Roman"/>
          <w:sz w:val="24"/>
          <w:szCs w:val="24"/>
        </w:rPr>
      </w:pPr>
    </w:p>
    <w:p w14:paraId="59F407AC" w14:textId="77777777" w:rsidR="006D5923"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6BDDC73F" w14:textId="77777777" w:rsidR="00490603" w:rsidRPr="001C7A17" w:rsidRDefault="00490603" w:rsidP="006D5923">
      <w:pPr>
        <w:spacing w:after="0"/>
        <w:ind w:firstLine="708"/>
        <w:jc w:val="both"/>
        <w:rPr>
          <w:rFonts w:ascii="Times New Roman" w:hAnsi="Times New Roman" w:cs="Times New Roman"/>
          <w:sz w:val="24"/>
          <w:szCs w:val="24"/>
        </w:rPr>
      </w:pPr>
    </w:p>
    <w:p w14:paraId="01D7263B" w14:textId="77777777" w:rsidR="006D5923" w:rsidRPr="001C7A17"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p w14:paraId="5B5901F2" w14:textId="224D29CF" w:rsidR="006D5923" w:rsidRPr="001C7A17" w:rsidRDefault="006D5923" w:rsidP="006D5923">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Zamawiający wybierze ofertę, która uzyska najwyższą </w:t>
      </w:r>
      <w:r w:rsidR="00FC4DCF">
        <w:rPr>
          <w:rFonts w:ascii="Times New Roman" w:hAnsi="Times New Roman" w:cs="Times New Roman"/>
          <w:sz w:val="24"/>
          <w:szCs w:val="24"/>
        </w:rPr>
        <w:t>ilość</w:t>
      </w:r>
      <w:r w:rsidRPr="001C7A17">
        <w:rPr>
          <w:rFonts w:ascii="Times New Roman" w:hAnsi="Times New Roman" w:cs="Times New Roman"/>
          <w:sz w:val="24"/>
          <w:szCs w:val="24"/>
        </w:rPr>
        <w:t xml:space="preserve"> punktów.</w:t>
      </w:r>
    </w:p>
    <w:p w14:paraId="78687240" w14:textId="77777777" w:rsidR="006D5923" w:rsidRPr="001C7A17" w:rsidRDefault="006D5923" w:rsidP="001C7A17">
      <w:pPr>
        <w:spacing w:after="0"/>
        <w:ind w:left="2124"/>
        <w:jc w:val="both"/>
        <w:rPr>
          <w:rFonts w:ascii="Times New Roman" w:hAnsi="Times New Roman" w:cs="Times New Roman"/>
          <w:sz w:val="24"/>
          <w:szCs w:val="24"/>
        </w:rPr>
      </w:pP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244C8359" w14:textId="77777777" w:rsidR="000A2607" w:rsidRDefault="000A2607">
      <w:pPr>
        <w:pStyle w:val="Akapitzlist"/>
        <w:ind w:left="792"/>
        <w:jc w:val="both"/>
        <w:rPr>
          <w:rFonts w:ascii="Times New Roman" w:hAnsi="Times New Roman" w:cs="Times New Roman"/>
          <w:sz w:val="24"/>
          <w:szCs w:val="24"/>
        </w:rPr>
      </w:pPr>
    </w:p>
    <w:p w14:paraId="2657BA36" w14:textId="77777777" w:rsidR="000A2607" w:rsidRDefault="000A2607">
      <w:pPr>
        <w:pStyle w:val="Akapitzlist"/>
        <w:ind w:left="792"/>
        <w:jc w:val="both"/>
        <w:rPr>
          <w:rFonts w:ascii="Times New Roman" w:hAnsi="Times New Roman" w:cs="Times New Roman"/>
          <w:sz w:val="24"/>
          <w:szCs w:val="24"/>
        </w:rPr>
      </w:pPr>
    </w:p>
    <w:p w14:paraId="0E8F6B08" w14:textId="77777777" w:rsidR="000A2607" w:rsidRDefault="000A2607">
      <w:pPr>
        <w:pStyle w:val="Akapitzlist"/>
        <w:ind w:left="792"/>
        <w:jc w:val="both"/>
        <w:rPr>
          <w:rFonts w:ascii="Times New Roman" w:hAnsi="Times New Roman" w:cs="Times New Roman"/>
          <w:sz w:val="24"/>
          <w:szCs w:val="24"/>
        </w:rPr>
      </w:pPr>
    </w:p>
    <w:p w14:paraId="494D8590" w14:textId="77777777" w:rsidR="00B414C9" w:rsidRPr="00055A92" w:rsidRDefault="00B342B9" w:rsidP="0037153A">
      <w:pPr>
        <w:pStyle w:val="Akapitzlist"/>
        <w:numPr>
          <w:ilvl w:val="0"/>
          <w:numId w:val="37"/>
        </w:numPr>
        <w:jc w:val="both"/>
        <w:rPr>
          <w:rFonts w:ascii="Times New Roman" w:hAnsi="Times New Roman" w:cs="Times New Roman"/>
          <w:b/>
          <w:sz w:val="24"/>
          <w:szCs w:val="24"/>
          <w:u w:val="single"/>
        </w:rPr>
      </w:pPr>
      <w:r w:rsidRPr="00055A92">
        <w:rPr>
          <w:rFonts w:ascii="Times New Roman" w:hAnsi="Times New Roman" w:cs="Times New Roman"/>
          <w:b/>
          <w:sz w:val="24"/>
          <w:szCs w:val="24"/>
          <w:u w:val="single"/>
        </w:rPr>
        <w:t xml:space="preserve">Wymagania dotyczące zabezpieczenia należytego wykonania umowy </w:t>
      </w:r>
    </w:p>
    <w:p w14:paraId="4AFA34F5" w14:textId="7CC25862" w:rsidR="00B414C9" w:rsidRDefault="00B342B9" w:rsidP="00055A92">
      <w:pPr>
        <w:jc w:val="both"/>
        <w:rPr>
          <w:rFonts w:ascii="Times New Roman" w:hAnsi="Times New Roman" w:cs="Times New Roman"/>
          <w:sz w:val="24"/>
          <w:szCs w:val="24"/>
        </w:rPr>
      </w:pPr>
      <w:r w:rsidRPr="00055A92">
        <w:rPr>
          <w:rFonts w:ascii="Times New Roman" w:hAnsi="Times New Roman" w:cs="Times New Roman"/>
          <w:sz w:val="24"/>
          <w:szCs w:val="24"/>
        </w:rPr>
        <w:t xml:space="preserve">Zamawiający </w:t>
      </w:r>
      <w:r w:rsidR="00055A92" w:rsidRPr="00055A92">
        <w:rPr>
          <w:rFonts w:ascii="Times New Roman" w:hAnsi="Times New Roman" w:cs="Times New Roman"/>
          <w:sz w:val="24"/>
          <w:szCs w:val="24"/>
        </w:rPr>
        <w:t>nie żąda</w:t>
      </w:r>
      <w:r w:rsidRPr="00055A92">
        <w:rPr>
          <w:rFonts w:ascii="Times New Roman" w:hAnsi="Times New Roman" w:cs="Times New Roman"/>
          <w:sz w:val="24"/>
          <w:szCs w:val="24"/>
        </w:rPr>
        <w:t xml:space="preserve"> od Wykonawcy, którego oferta została wybrana jako najkorzystniejsza, wniesienia zabezpieczenia należytego wykonania umowy</w:t>
      </w:r>
      <w:r w:rsidR="00055A92" w:rsidRPr="00055A92">
        <w:rPr>
          <w:rFonts w:ascii="Times New Roman" w:hAnsi="Times New Roman" w:cs="Times New Roman"/>
          <w:sz w:val="24"/>
          <w:szCs w:val="24"/>
        </w:rPr>
        <w:t>.</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B94CC7B"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sidRPr="00432EDB">
        <w:rPr>
          <w:rFonts w:ascii="Times New Roman" w:hAnsi="Times New Roman" w:cs="Times New Roman"/>
          <w:b/>
          <w:sz w:val="24"/>
          <w:szCs w:val="24"/>
        </w:rPr>
        <w:t xml:space="preserve">załączniku nr </w:t>
      </w:r>
      <w:r w:rsidR="00432EDB">
        <w:rPr>
          <w:rFonts w:ascii="Times New Roman" w:hAnsi="Times New Roman" w:cs="Times New Roman"/>
          <w:b/>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5E76532E"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432EDB">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54367C3F"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165FAB20" w14:textId="77777777" w:rsidR="000911E9" w:rsidRPr="000911E9" w:rsidRDefault="000911E9" w:rsidP="000911E9">
      <w:pPr>
        <w:pStyle w:val="Akapitzlist"/>
        <w:numPr>
          <w:ilvl w:val="1"/>
          <w:numId w:val="37"/>
        </w:numPr>
        <w:jc w:val="both"/>
        <w:rPr>
          <w:rFonts w:ascii="Times New Roman" w:hAnsi="Times New Roman" w:cs="Times New Roman"/>
          <w:sz w:val="24"/>
          <w:szCs w:val="24"/>
        </w:rPr>
      </w:pPr>
      <w:r w:rsidRPr="000911E9">
        <w:rPr>
          <w:rFonts w:ascii="Times New Roman" w:hAnsi="Times New Roman" w:cs="Times New Roman"/>
          <w:sz w:val="24"/>
          <w:szCs w:val="24"/>
        </w:rPr>
        <w:t xml:space="preserve">Zamawiający nie dokonuje podziału zamówienia na części. Tym samym Zamawiający nie dopuszcza składania ofert częściowych, o których mowa w art. 7 pkt 15 ustawy </w:t>
      </w:r>
      <w:proofErr w:type="spellStart"/>
      <w:r w:rsidRPr="000911E9">
        <w:rPr>
          <w:rFonts w:ascii="Times New Roman" w:hAnsi="Times New Roman" w:cs="Times New Roman"/>
          <w:sz w:val="24"/>
          <w:szCs w:val="24"/>
        </w:rPr>
        <w:t>Pzp</w:t>
      </w:r>
      <w:proofErr w:type="spellEnd"/>
      <w:r w:rsidRPr="000911E9">
        <w:rPr>
          <w:rFonts w:ascii="Times New Roman" w:hAnsi="Times New Roman" w:cs="Times New Roman"/>
          <w:sz w:val="24"/>
          <w:szCs w:val="24"/>
        </w:rPr>
        <w:t>.</w:t>
      </w:r>
    </w:p>
    <w:p w14:paraId="6F34B494"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Powody niedokonania podziału:</w:t>
      </w:r>
    </w:p>
    <w:p w14:paraId="54007652"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 xml:space="preserve">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przenikania się poszczególnych etapów. Powyższe warunkuje udzielenie zamówienia w ramach jednego zadania, tj. bez podziału na części. A contrario, podział zamówienia na części mógłby utrudnić realizację zamówienia, wpływać na jej terminowość prawidłowość wykonania, powodować nadmierne trudności techniczne i niepożądany wzrost kosztów. </w:t>
      </w:r>
    </w:p>
    <w:p w14:paraId="4949576B" w14:textId="105054E9"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Ponadto brak podziału zamówienia na części nie wpływa negatywnie na konkurencyjność postępowania z uwagi na istnienie na rynku usług projektowych znacznej liczby podmiotów zdolnych zrealizować cele i zamierzenie Zamawiającego poprzez powierzenie im do wykonania całości przedsięwzięcia, związanego z opracowaniem dokumentacji projektowej, tj. bez sztucznego jego podziału na mniejsze elementy.</w:t>
      </w:r>
    </w:p>
    <w:p w14:paraId="574C54E0"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10EBDDC5"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2F09DB56" w:rsidR="00B576F1" w:rsidRDefault="00B547D2" w:rsidP="000A2607">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28304C62" w14:textId="77777777" w:rsidR="000A2607" w:rsidRDefault="000A2607" w:rsidP="000A2607">
      <w:pPr>
        <w:spacing w:before="120" w:line="276" w:lineRule="auto"/>
        <w:jc w:val="both"/>
        <w:rPr>
          <w:rFonts w:ascii="Times New Roman" w:hAnsi="Times New Roman" w:cs="Times New Roman"/>
          <w:strike/>
          <w:sz w:val="24"/>
          <w:szCs w:val="24"/>
        </w:rPr>
      </w:pPr>
    </w:p>
    <w:p w14:paraId="5FEF12C8" w14:textId="77777777" w:rsidR="000A2607" w:rsidRDefault="000A2607" w:rsidP="000A2607">
      <w:pPr>
        <w:spacing w:before="120" w:line="276" w:lineRule="auto"/>
        <w:jc w:val="both"/>
        <w:rPr>
          <w:rFonts w:ascii="Times New Roman" w:hAnsi="Times New Roman" w:cs="Times New Roman"/>
          <w:strike/>
          <w:sz w:val="24"/>
          <w:szCs w:val="24"/>
        </w:rPr>
      </w:pPr>
    </w:p>
    <w:p w14:paraId="71B071EC" w14:textId="77777777" w:rsidR="000A2607" w:rsidRPr="000A2607" w:rsidRDefault="000A2607" w:rsidP="000A2607">
      <w:pPr>
        <w:spacing w:before="120" w:line="276" w:lineRule="auto"/>
        <w:jc w:val="both"/>
        <w:rPr>
          <w:rFonts w:ascii="Times New Roman" w:hAnsi="Times New Roman" w:cs="Times New Roman"/>
          <w:strike/>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7CFC6390" w:rsidR="00B576F1" w:rsidRPr="001B3408" w:rsidRDefault="00B576F1" w:rsidP="001B3408">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D00597">
      <w:pPr>
        <w:spacing w:after="120" w:line="240"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D00597">
      <w:pPr>
        <w:numPr>
          <w:ilvl w:val="0"/>
          <w:numId w:val="18"/>
        </w:numPr>
        <w:suppressAutoHyphens w:val="0"/>
        <w:autoSpaceDE w:val="0"/>
        <w:autoSpaceDN w:val="0"/>
        <w:adjustRightInd w:val="0"/>
        <w:spacing w:after="71" w:line="240"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4998D2CE" w14:textId="77777777" w:rsidR="00B535EE" w:rsidRPr="00B535EE"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00B535EE" w:rsidRPr="00B535EE">
        <w:rPr>
          <w:rFonts w:ascii="Times New Roman" w:eastAsia="Times New Roman" w:hAnsi="Times New Roman" w:cs="Times New Roman"/>
          <w:b/>
          <w:bCs/>
          <w:sz w:val="24"/>
          <w:szCs w:val="24"/>
          <w:lang w:eastAsia="pl-PL"/>
        </w:rPr>
        <w:t xml:space="preserve">Opracowanie </w:t>
      </w:r>
      <w:r w:rsidR="00B535EE"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58E5AF07" w14:textId="15431567" w:rsidR="00747C4D" w:rsidRPr="00B535EE"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B535EE">
        <w:rPr>
          <w:rFonts w:ascii="Times New Roman" w:eastAsia="Times New Roman" w:hAnsi="Times New Roman" w:cs="Times New Roman"/>
          <w:color w:val="000000"/>
          <w:sz w:val="24"/>
          <w:szCs w:val="24"/>
          <w:lang w:eastAsia="pl-PL"/>
        </w:rPr>
        <w:t>Pzp</w:t>
      </w:r>
      <w:proofErr w:type="spellEnd"/>
      <w:r w:rsidRPr="00B535EE">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D00597">
      <w:pPr>
        <w:numPr>
          <w:ilvl w:val="0"/>
          <w:numId w:val="18"/>
        </w:numPr>
        <w:suppressAutoHyphens w:val="0"/>
        <w:autoSpaceDE w:val="0"/>
        <w:autoSpaceDN w:val="0"/>
        <w:adjustRightInd w:val="0"/>
        <w:spacing w:before="120" w:after="120" w:line="240"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D00597">
      <w:pPr>
        <w:numPr>
          <w:ilvl w:val="0"/>
          <w:numId w:val="19"/>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D00597">
      <w:pPr>
        <w:numPr>
          <w:ilvl w:val="0"/>
          <w:numId w:val="19"/>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D00597">
      <w:pPr>
        <w:numPr>
          <w:ilvl w:val="0"/>
          <w:numId w:val="19"/>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D00597">
      <w:pPr>
        <w:numPr>
          <w:ilvl w:val="0"/>
          <w:numId w:val="19"/>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D00597">
      <w:pPr>
        <w:numPr>
          <w:ilvl w:val="0"/>
          <w:numId w:val="18"/>
        </w:numPr>
        <w:suppressAutoHyphens w:val="0"/>
        <w:autoSpaceDE w:val="0"/>
        <w:autoSpaceDN w:val="0"/>
        <w:adjustRightInd w:val="0"/>
        <w:spacing w:after="71" w:line="240"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D00597">
      <w:pPr>
        <w:numPr>
          <w:ilvl w:val="0"/>
          <w:numId w:val="20"/>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D00597">
      <w:pPr>
        <w:numPr>
          <w:ilvl w:val="0"/>
          <w:numId w:val="20"/>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D00597">
      <w:pPr>
        <w:numPr>
          <w:ilvl w:val="0"/>
          <w:numId w:val="20"/>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D00597">
      <w:pPr>
        <w:numPr>
          <w:ilvl w:val="0"/>
          <w:numId w:val="20"/>
        </w:numPr>
        <w:suppressAutoHyphens w:val="0"/>
        <w:autoSpaceDE w:val="0"/>
        <w:autoSpaceDN w:val="0"/>
        <w:adjustRightInd w:val="0"/>
        <w:spacing w:before="120" w:after="120" w:line="240"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836DC78" w14:textId="77777777" w:rsidR="00D00597" w:rsidRDefault="00D00597"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E40F1B" w:rsidRDefault="007F78DE" w:rsidP="007F78DE">
      <w:pPr>
        <w:spacing w:before="360" w:after="240" w:line="276" w:lineRule="auto"/>
        <w:rPr>
          <w:rFonts w:ascii="Times New Roman" w:eastAsia="Times New Roman" w:hAnsi="Times New Roman" w:cs="Times New Roman"/>
          <w:bCs/>
          <w:i/>
          <w:sz w:val="26"/>
          <w:szCs w:val="26"/>
          <w:lang w:eastAsia="ar-SA"/>
        </w:rPr>
      </w:pPr>
      <w:bookmarkStart w:id="2" w:name="_GoBack"/>
      <w:r w:rsidRPr="00E40F1B">
        <w:rPr>
          <w:rFonts w:ascii="Times New Roman" w:eastAsia="Times New Roman" w:hAnsi="Times New Roman" w:cs="Times New Roman"/>
          <w:bCs/>
          <w:i/>
          <w:sz w:val="26"/>
          <w:szCs w:val="26"/>
          <w:lang w:eastAsia="ar-SA"/>
        </w:rPr>
        <w:t>Załączniki do SWZ”</w:t>
      </w:r>
    </w:p>
    <w:bookmarkEnd w:id="2"/>
    <w:p w14:paraId="52859951" w14:textId="0FBC0506" w:rsid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 1</w:t>
      </w:r>
      <w:r w:rsidR="00F263F4">
        <w:rPr>
          <w:rFonts w:ascii="Times New Roman" w:eastAsia="Times New Roman" w:hAnsi="Times New Roman" w:cs="Times New Roman"/>
          <w:bCs/>
          <w:sz w:val="24"/>
          <w:szCs w:val="24"/>
          <w:lang w:eastAsia="ar-SA"/>
        </w:rPr>
        <w:t>a</w:t>
      </w:r>
      <w:r w:rsidRPr="007F78DE">
        <w:rPr>
          <w:rFonts w:ascii="Times New Roman" w:eastAsia="Times New Roman" w:hAnsi="Times New Roman" w:cs="Times New Roman"/>
          <w:bCs/>
          <w:sz w:val="24"/>
          <w:szCs w:val="24"/>
          <w:lang w:eastAsia="ar-SA"/>
        </w:rPr>
        <w:t xml:space="preserve"> do SWZ – Formularz ofertowy </w:t>
      </w:r>
    </w:p>
    <w:p w14:paraId="4E7144F8" w14:textId="65BF1E6B" w:rsidR="00F263F4" w:rsidRPr="007F78DE" w:rsidRDefault="00F263F4" w:rsidP="00F263F4">
      <w:pPr>
        <w:numPr>
          <w:ilvl w:val="0"/>
          <w:numId w:val="21"/>
        </w:numPr>
        <w:spacing w:before="120" w:after="120" w:line="276" w:lineRule="auto"/>
        <w:jc w:val="both"/>
        <w:rPr>
          <w:rFonts w:ascii="Times New Roman" w:eastAsia="Times New Roman" w:hAnsi="Times New Roman" w:cs="Times New Roman"/>
          <w:bCs/>
          <w:sz w:val="24"/>
          <w:szCs w:val="24"/>
          <w:lang w:eastAsia="ar-SA"/>
        </w:rPr>
      </w:pPr>
      <w:r w:rsidRPr="00F263F4">
        <w:rPr>
          <w:rFonts w:ascii="Times New Roman" w:eastAsia="Times New Roman" w:hAnsi="Times New Roman" w:cs="Times New Roman"/>
          <w:bCs/>
          <w:sz w:val="24"/>
          <w:szCs w:val="24"/>
          <w:lang w:eastAsia="ar-SA"/>
        </w:rPr>
        <w:t xml:space="preserve">Załącznik nr 1b </w:t>
      </w:r>
      <w:r>
        <w:rPr>
          <w:rFonts w:ascii="Times New Roman" w:eastAsia="Times New Roman" w:hAnsi="Times New Roman" w:cs="Times New Roman"/>
          <w:bCs/>
          <w:sz w:val="24"/>
          <w:szCs w:val="24"/>
          <w:lang w:eastAsia="ar-SA"/>
        </w:rPr>
        <w:t xml:space="preserve">do SWZ - </w:t>
      </w:r>
      <w:r w:rsidRPr="00F263F4">
        <w:rPr>
          <w:rFonts w:ascii="Times New Roman" w:eastAsia="Times New Roman" w:hAnsi="Times New Roman" w:cs="Times New Roman"/>
          <w:bCs/>
          <w:sz w:val="24"/>
          <w:szCs w:val="24"/>
          <w:lang w:eastAsia="ar-SA"/>
        </w:rPr>
        <w:t>Arkusz kalkulacyjny</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1A3E3F06"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 xml:space="preserve">Wykaz </w:t>
      </w:r>
      <w:r w:rsidR="00432EDB">
        <w:rPr>
          <w:rFonts w:ascii="Times New Roman" w:eastAsia="Times New Roman" w:hAnsi="Times New Roman" w:cs="Times New Roman"/>
          <w:bCs/>
          <w:sz w:val="24"/>
          <w:szCs w:val="24"/>
          <w:lang w:eastAsia="ar-SA"/>
        </w:rPr>
        <w:t>usług</w:t>
      </w:r>
    </w:p>
    <w:p w14:paraId="7223FDEA" w14:textId="306C0C7F" w:rsidR="00E15FF4" w:rsidRPr="00231C6D"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231C6D">
        <w:rPr>
          <w:rFonts w:ascii="Times New Roman" w:eastAsia="Times New Roman" w:hAnsi="Times New Roman" w:cs="Times New Roman"/>
          <w:sz w:val="24"/>
          <w:szCs w:val="24"/>
          <w:lang w:eastAsia="ar-SA"/>
        </w:rPr>
        <w:t xml:space="preserve">Załącznik nr </w:t>
      </w:r>
      <w:r w:rsidR="00B547D2" w:rsidRPr="00231C6D">
        <w:rPr>
          <w:rFonts w:ascii="Times New Roman" w:eastAsia="Times New Roman" w:hAnsi="Times New Roman" w:cs="Times New Roman"/>
          <w:sz w:val="24"/>
          <w:szCs w:val="24"/>
          <w:lang w:eastAsia="ar-SA"/>
        </w:rPr>
        <w:t>7</w:t>
      </w:r>
      <w:r w:rsidRPr="00231C6D">
        <w:rPr>
          <w:rFonts w:ascii="Times New Roman" w:eastAsia="Times New Roman" w:hAnsi="Times New Roman" w:cs="Times New Roman"/>
          <w:sz w:val="24"/>
          <w:szCs w:val="24"/>
          <w:lang w:eastAsia="ar-SA"/>
        </w:rPr>
        <w:t xml:space="preserve"> do SWZ – </w:t>
      </w:r>
      <w:r w:rsidR="00E15FF4" w:rsidRPr="00231C6D">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709E9" w14:textId="77777777" w:rsidR="00C83A10" w:rsidRDefault="00C83A10">
      <w:pPr>
        <w:spacing w:after="0" w:line="240" w:lineRule="auto"/>
      </w:pPr>
      <w:r>
        <w:separator/>
      </w:r>
    </w:p>
  </w:endnote>
  <w:endnote w:type="continuationSeparator" w:id="0">
    <w:p w14:paraId="7CCC664F" w14:textId="77777777" w:rsidR="00C83A10" w:rsidRDefault="00C8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1710F1" w:rsidRDefault="001710F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1710F1" w:rsidRDefault="001710F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40F1B">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5C1F" w14:textId="77777777" w:rsidR="00C83A10" w:rsidRDefault="00C83A10">
      <w:pPr>
        <w:spacing w:after="0" w:line="240" w:lineRule="auto"/>
      </w:pPr>
      <w:r>
        <w:separator/>
      </w:r>
    </w:p>
  </w:footnote>
  <w:footnote w:type="continuationSeparator" w:id="0">
    <w:p w14:paraId="2D3264CE" w14:textId="77777777" w:rsidR="00C83A10" w:rsidRDefault="00C83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1710F1" w:rsidRDefault="001710F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1710F1" w:rsidRDefault="001710F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1710F1" w:rsidRDefault="001710F1">
    <w:pPr>
      <w:pStyle w:val="Nagwek"/>
    </w:pPr>
  </w:p>
  <w:p w14:paraId="0BEA0E08" w14:textId="77777777" w:rsidR="001710F1" w:rsidRDefault="001710F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4CC24A7"/>
    <w:multiLevelType w:val="hybridMultilevel"/>
    <w:tmpl w:val="9BFCB610"/>
    <w:lvl w:ilvl="0" w:tplc="0750FC16">
      <w:start w:val="1"/>
      <w:numFmt w:val="decimal"/>
      <w:lvlText w:val="%1."/>
      <w:lvlJc w:val="left"/>
      <w:pPr>
        <w:tabs>
          <w:tab w:val="num" w:pos="482"/>
        </w:tabs>
        <w:ind w:left="539" w:hanging="397"/>
      </w:pPr>
      <w:rPr>
        <w:rFonts w:ascii="Times New Roman" w:hAnsi="Times New Roman" w:cs="Times New Roman" w:hint="default"/>
        <w:b w:val="0"/>
        <w:sz w:val="24"/>
      </w:rPr>
    </w:lvl>
    <w:lvl w:ilvl="1" w:tplc="04150019">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 w15:restartNumberingAfterBreak="0">
    <w:nsid w:val="073A6415"/>
    <w:multiLevelType w:val="hybridMultilevel"/>
    <w:tmpl w:val="9B881D4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B1315"/>
    <w:multiLevelType w:val="hybridMultilevel"/>
    <w:tmpl w:val="8DD4724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5"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5000D26"/>
    <w:multiLevelType w:val="multilevel"/>
    <w:tmpl w:val="1D44453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2"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EEF1EDE"/>
    <w:multiLevelType w:val="multilevel"/>
    <w:tmpl w:val="E0689A1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5"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3F487270"/>
    <w:multiLevelType w:val="hybridMultilevel"/>
    <w:tmpl w:val="0C0805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6447F0"/>
    <w:multiLevelType w:val="hybridMultilevel"/>
    <w:tmpl w:val="222EBE2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A056F1E"/>
    <w:multiLevelType w:val="hybridMultilevel"/>
    <w:tmpl w:val="E840A5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7B1B8A"/>
    <w:multiLevelType w:val="hybridMultilevel"/>
    <w:tmpl w:val="69C4FDE8"/>
    <w:lvl w:ilvl="0" w:tplc="5DB67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561104C"/>
    <w:multiLevelType w:val="hybridMultilevel"/>
    <w:tmpl w:val="52E8DEF6"/>
    <w:lvl w:ilvl="0" w:tplc="2C8A1508">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7"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8"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4"/>
  </w:num>
  <w:num w:numId="2">
    <w:abstractNumId w:val="21"/>
  </w:num>
  <w:num w:numId="3">
    <w:abstractNumId w:val="47"/>
  </w:num>
  <w:num w:numId="4">
    <w:abstractNumId w:val="30"/>
  </w:num>
  <w:num w:numId="5">
    <w:abstractNumId w:val="35"/>
  </w:num>
  <w:num w:numId="6">
    <w:abstractNumId w:val="14"/>
  </w:num>
  <w:num w:numId="7">
    <w:abstractNumId w:val="34"/>
  </w:num>
  <w:num w:numId="8">
    <w:abstractNumId w:val="45"/>
  </w:num>
  <w:num w:numId="9">
    <w:abstractNumId w:val="27"/>
  </w:num>
  <w:num w:numId="10">
    <w:abstractNumId w:val="16"/>
  </w:num>
  <w:num w:numId="11">
    <w:abstractNumId w:val="8"/>
  </w:num>
  <w:num w:numId="12">
    <w:abstractNumId w:val="31"/>
  </w:num>
  <w:num w:numId="13">
    <w:abstractNumId w:val="6"/>
  </w:num>
  <w:num w:numId="14">
    <w:abstractNumId w:val="11"/>
  </w:num>
  <w:num w:numId="15">
    <w:abstractNumId w:val="12"/>
  </w:num>
  <w:num w:numId="16">
    <w:abstractNumId w:val="25"/>
  </w:num>
  <w:num w:numId="17">
    <w:abstractNumId w:val="23"/>
  </w:num>
  <w:num w:numId="18">
    <w:abstractNumId w:val="9"/>
  </w:num>
  <w:num w:numId="19">
    <w:abstractNumId w:val="15"/>
  </w:num>
  <w:num w:numId="20">
    <w:abstractNumId w:val="7"/>
  </w:num>
  <w:num w:numId="21">
    <w:abstractNumId w:val="44"/>
  </w:num>
  <w:num w:numId="22">
    <w:abstractNumId w:val="29"/>
  </w:num>
  <w:num w:numId="23">
    <w:abstractNumId w:val="38"/>
  </w:num>
  <w:num w:numId="24">
    <w:abstractNumId w:val="33"/>
  </w:num>
  <w:num w:numId="25">
    <w:abstractNumId w:val="42"/>
  </w:num>
  <w:num w:numId="26">
    <w:abstractNumId w:val="3"/>
  </w:num>
  <w:num w:numId="27">
    <w:abstractNumId w:val="20"/>
  </w:num>
  <w:num w:numId="28">
    <w:abstractNumId w:val="18"/>
  </w:num>
  <w:num w:numId="29">
    <w:abstractNumId w:val="41"/>
  </w:num>
  <w:num w:numId="30">
    <w:abstractNumId w:val="40"/>
  </w:num>
  <w:num w:numId="31">
    <w:abstractNumId w:val="36"/>
  </w:num>
  <w:num w:numId="32">
    <w:abstractNumId w:val="17"/>
  </w:num>
  <w:num w:numId="33">
    <w:abstractNumId w:val="37"/>
  </w:num>
  <w:num w:numId="34">
    <w:abstractNumId w:val="46"/>
  </w:num>
  <w:num w:numId="35">
    <w:abstractNumId w:val="22"/>
  </w:num>
  <w:num w:numId="36">
    <w:abstractNumId w:val="4"/>
  </w:num>
  <w:num w:numId="37">
    <w:abstractNumId w:val="0"/>
  </w:num>
  <w:num w:numId="38">
    <w:abstractNumId w:val="10"/>
  </w:num>
  <w:num w:numId="39">
    <w:abstractNumId w:val="13"/>
  </w:num>
  <w:num w:numId="40">
    <w:abstractNumId w:val="48"/>
  </w:num>
  <w:num w:numId="41">
    <w:abstractNumId w:val="32"/>
  </w:num>
  <w:num w:numId="42">
    <w:abstractNumId w:val="43"/>
  </w:num>
  <w:num w:numId="43">
    <w:abstractNumId w:val="19"/>
  </w:num>
  <w:num w:numId="44">
    <w:abstractNumId w:val="39"/>
  </w:num>
  <w:num w:numId="45">
    <w:abstractNumId w:val="2"/>
  </w:num>
  <w:num w:numId="46">
    <w:abstractNumId w:val="1"/>
  </w:num>
  <w:num w:numId="47">
    <w:abstractNumId w:val="28"/>
  </w:num>
  <w:num w:numId="48">
    <w:abstractNumId w:val="5"/>
  </w:num>
  <w:num w:numId="49">
    <w:abstractNumId w:val="26"/>
  </w:num>
  <w:num w:numId="5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7C0"/>
    <w:rsid w:val="000047E7"/>
    <w:rsid w:val="000065C6"/>
    <w:rsid w:val="000235AB"/>
    <w:rsid w:val="000321D1"/>
    <w:rsid w:val="00035BF3"/>
    <w:rsid w:val="00040791"/>
    <w:rsid w:val="00046E76"/>
    <w:rsid w:val="00050422"/>
    <w:rsid w:val="00053AC6"/>
    <w:rsid w:val="00054287"/>
    <w:rsid w:val="00054894"/>
    <w:rsid w:val="00055A92"/>
    <w:rsid w:val="00060DCC"/>
    <w:rsid w:val="00062A74"/>
    <w:rsid w:val="00067957"/>
    <w:rsid w:val="00067F7F"/>
    <w:rsid w:val="00075D63"/>
    <w:rsid w:val="000824D3"/>
    <w:rsid w:val="00082E3F"/>
    <w:rsid w:val="000831E0"/>
    <w:rsid w:val="000870B3"/>
    <w:rsid w:val="000911E9"/>
    <w:rsid w:val="00091ECD"/>
    <w:rsid w:val="00093944"/>
    <w:rsid w:val="000A0CE9"/>
    <w:rsid w:val="000A2607"/>
    <w:rsid w:val="000C1254"/>
    <w:rsid w:val="000E60B3"/>
    <w:rsid w:val="000F325D"/>
    <w:rsid w:val="000F4E0D"/>
    <w:rsid w:val="00101710"/>
    <w:rsid w:val="00104310"/>
    <w:rsid w:val="00110162"/>
    <w:rsid w:val="00111BCE"/>
    <w:rsid w:val="001133DA"/>
    <w:rsid w:val="001138B8"/>
    <w:rsid w:val="00116356"/>
    <w:rsid w:val="00117BD3"/>
    <w:rsid w:val="00122857"/>
    <w:rsid w:val="00126666"/>
    <w:rsid w:val="00152E2C"/>
    <w:rsid w:val="00153303"/>
    <w:rsid w:val="00154A8A"/>
    <w:rsid w:val="00156FB7"/>
    <w:rsid w:val="00162367"/>
    <w:rsid w:val="001710F1"/>
    <w:rsid w:val="00176FE6"/>
    <w:rsid w:val="00180BD8"/>
    <w:rsid w:val="001812A2"/>
    <w:rsid w:val="001813A0"/>
    <w:rsid w:val="00184071"/>
    <w:rsid w:val="001927AF"/>
    <w:rsid w:val="0019629E"/>
    <w:rsid w:val="001B3408"/>
    <w:rsid w:val="001B53A5"/>
    <w:rsid w:val="001B68B3"/>
    <w:rsid w:val="001C7A17"/>
    <w:rsid w:val="001E24AE"/>
    <w:rsid w:val="001F10EA"/>
    <w:rsid w:val="001F701C"/>
    <w:rsid w:val="0022169D"/>
    <w:rsid w:val="00225FB7"/>
    <w:rsid w:val="00231C6D"/>
    <w:rsid w:val="00241259"/>
    <w:rsid w:val="00244009"/>
    <w:rsid w:val="002508D2"/>
    <w:rsid w:val="00260540"/>
    <w:rsid w:val="0026598D"/>
    <w:rsid w:val="00281F9C"/>
    <w:rsid w:val="00284C51"/>
    <w:rsid w:val="00287074"/>
    <w:rsid w:val="002A515E"/>
    <w:rsid w:val="002A768E"/>
    <w:rsid w:val="002A7B44"/>
    <w:rsid w:val="002C1504"/>
    <w:rsid w:val="002C4618"/>
    <w:rsid w:val="002C7904"/>
    <w:rsid w:val="002D51A1"/>
    <w:rsid w:val="002E21EC"/>
    <w:rsid w:val="002E3F70"/>
    <w:rsid w:val="002E7BFB"/>
    <w:rsid w:val="002F030F"/>
    <w:rsid w:val="002F20DD"/>
    <w:rsid w:val="00301A59"/>
    <w:rsid w:val="00305458"/>
    <w:rsid w:val="00312A18"/>
    <w:rsid w:val="003261D3"/>
    <w:rsid w:val="00335BC4"/>
    <w:rsid w:val="00362886"/>
    <w:rsid w:val="003653D1"/>
    <w:rsid w:val="003666B8"/>
    <w:rsid w:val="0037153A"/>
    <w:rsid w:val="00374025"/>
    <w:rsid w:val="00377A5A"/>
    <w:rsid w:val="00383B91"/>
    <w:rsid w:val="00383CC2"/>
    <w:rsid w:val="0038607D"/>
    <w:rsid w:val="00391C9C"/>
    <w:rsid w:val="00396134"/>
    <w:rsid w:val="00397803"/>
    <w:rsid w:val="003D4062"/>
    <w:rsid w:val="003E06F4"/>
    <w:rsid w:val="003F028D"/>
    <w:rsid w:val="003F75E8"/>
    <w:rsid w:val="003F7651"/>
    <w:rsid w:val="004015A6"/>
    <w:rsid w:val="00406392"/>
    <w:rsid w:val="00432D28"/>
    <w:rsid w:val="00432EDB"/>
    <w:rsid w:val="00436132"/>
    <w:rsid w:val="00443C58"/>
    <w:rsid w:val="00453C10"/>
    <w:rsid w:val="00462914"/>
    <w:rsid w:val="00464274"/>
    <w:rsid w:val="004660B0"/>
    <w:rsid w:val="00466798"/>
    <w:rsid w:val="00473329"/>
    <w:rsid w:val="00476D5B"/>
    <w:rsid w:val="00487EF2"/>
    <w:rsid w:val="00490603"/>
    <w:rsid w:val="00493149"/>
    <w:rsid w:val="004A1547"/>
    <w:rsid w:val="004A22C9"/>
    <w:rsid w:val="004A3105"/>
    <w:rsid w:val="004B4D4F"/>
    <w:rsid w:val="004C2F4F"/>
    <w:rsid w:val="004C4C8E"/>
    <w:rsid w:val="004C71FB"/>
    <w:rsid w:val="004C7EC5"/>
    <w:rsid w:val="004D3664"/>
    <w:rsid w:val="004D7229"/>
    <w:rsid w:val="004F277C"/>
    <w:rsid w:val="004F7303"/>
    <w:rsid w:val="00501D6F"/>
    <w:rsid w:val="00504CF9"/>
    <w:rsid w:val="00516AE4"/>
    <w:rsid w:val="005173C2"/>
    <w:rsid w:val="00517957"/>
    <w:rsid w:val="005303FA"/>
    <w:rsid w:val="00543E3D"/>
    <w:rsid w:val="00546CE9"/>
    <w:rsid w:val="0055326C"/>
    <w:rsid w:val="00557D3F"/>
    <w:rsid w:val="00561B61"/>
    <w:rsid w:val="0056440C"/>
    <w:rsid w:val="00577EFC"/>
    <w:rsid w:val="00582F80"/>
    <w:rsid w:val="00584F86"/>
    <w:rsid w:val="00587B5C"/>
    <w:rsid w:val="00592DBA"/>
    <w:rsid w:val="00593A14"/>
    <w:rsid w:val="00597664"/>
    <w:rsid w:val="00597BEC"/>
    <w:rsid w:val="005A32C2"/>
    <w:rsid w:val="005A67B7"/>
    <w:rsid w:val="005A6AF3"/>
    <w:rsid w:val="005B627B"/>
    <w:rsid w:val="005B65FB"/>
    <w:rsid w:val="005B6943"/>
    <w:rsid w:val="005C04E5"/>
    <w:rsid w:val="005D68F4"/>
    <w:rsid w:val="005E1F60"/>
    <w:rsid w:val="005F2C7D"/>
    <w:rsid w:val="005F43DE"/>
    <w:rsid w:val="006071F6"/>
    <w:rsid w:val="00607F12"/>
    <w:rsid w:val="00621001"/>
    <w:rsid w:val="0062146A"/>
    <w:rsid w:val="00624735"/>
    <w:rsid w:val="00624883"/>
    <w:rsid w:val="00624DD7"/>
    <w:rsid w:val="006257E2"/>
    <w:rsid w:val="00625B2D"/>
    <w:rsid w:val="006268C0"/>
    <w:rsid w:val="00630319"/>
    <w:rsid w:val="006306D5"/>
    <w:rsid w:val="00631740"/>
    <w:rsid w:val="00635FD3"/>
    <w:rsid w:val="00640975"/>
    <w:rsid w:val="006420AE"/>
    <w:rsid w:val="00647128"/>
    <w:rsid w:val="00653307"/>
    <w:rsid w:val="00654DCA"/>
    <w:rsid w:val="006562D5"/>
    <w:rsid w:val="00657D89"/>
    <w:rsid w:val="00664B16"/>
    <w:rsid w:val="00670A46"/>
    <w:rsid w:val="006723CF"/>
    <w:rsid w:val="00673F26"/>
    <w:rsid w:val="00675370"/>
    <w:rsid w:val="00675EA3"/>
    <w:rsid w:val="0068141F"/>
    <w:rsid w:val="006841D7"/>
    <w:rsid w:val="00690108"/>
    <w:rsid w:val="00697BEC"/>
    <w:rsid w:val="006A1BFE"/>
    <w:rsid w:val="006A566F"/>
    <w:rsid w:val="006B3038"/>
    <w:rsid w:val="006B5002"/>
    <w:rsid w:val="006C00D2"/>
    <w:rsid w:val="006D5923"/>
    <w:rsid w:val="006D5C36"/>
    <w:rsid w:val="006E798B"/>
    <w:rsid w:val="006F02F8"/>
    <w:rsid w:val="006F2203"/>
    <w:rsid w:val="006F292B"/>
    <w:rsid w:val="00717B71"/>
    <w:rsid w:val="007212F8"/>
    <w:rsid w:val="00722530"/>
    <w:rsid w:val="00722A4B"/>
    <w:rsid w:val="00726C6A"/>
    <w:rsid w:val="007341D9"/>
    <w:rsid w:val="007445E2"/>
    <w:rsid w:val="00747C4D"/>
    <w:rsid w:val="00753F1C"/>
    <w:rsid w:val="0075662C"/>
    <w:rsid w:val="0076122F"/>
    <w:rsid w:val="007651CE"/>
    <w:rsid w:val="00765C6C"/>
    <w:rsid w:val="007674E2"/>
    <w:rsid w:val="0077450C"/>
    <w:rsid w:val="00783850"/>
    <w:rsid w:val="00793495"/>
    <w:rsid w:val="007943AD"/>
    <w:rsid w:val="0079516C"/>
    <w:rsid w:val="0079599B"/>
    <w:rsid w:val="007A325B"/>
    <w:rsid w:val="007A4354"/>
    <w:rsid w:val="007B0800"/>
    <w:rsid w:val="007C0D61"/>
    <w:rsid w:val="007D26AE"/>
    <w:rsid w:val="007D3CB3"/>
    <w:rsid w:val="007D5711"/>
    <w:rsid w:val="007F5CA7"/>
    <w:rsid w:val="007F78DE"/>
    <w:rsid w:val="00804EA3"/>
    <w:rsid w:val="008128DD"/>
    <w:rsid w:val="00812B28"/>
    <w:rsid w:val="008148C2"/>
    <w:rsid w:val="008171F4"/>
    <w:rsid w:val="00817A4D"/>
    <w:rsid w:val="00821466"/>
    <w:rsid w:val="00825297"/>
    <w:rsid w:val="00833F02"/>
    <w:rsid w:val="0083499B"/>
    <w:rsid w:val="00835AF8"/>
    <w:rsid w:val="00841475"/>
    <w:rsid w:val="008517BB"/>
    <w:rsid w:val="00851AE6"/>
    <w:rsid w:val="00851E9E"/>
    <w:rsid w:val="0085421A"/>
    <w:rsid w:val="008607EE"/>
    <w:rsid w:val="00870BE9"/>
    <w:rsid w:val="0088288A"/>
    <w:rsid w:val="00884AD6"/>
    <w:rsid w:val="00887AC6"/>
    <w:rsid w:val="008A0BF0"/>
    <w:rsid w:val="008B3181"/>
    <w:rsid w:val="008E6473"/>
    <w:rsid w:val="008E7FDB"/>
    <w:rsid w:val="00904149"/>
    <w:rsid w:val="00904D66"/>
    <w:rsid w:val="00911410"/>
    <w:rsid w:val="00930034"/>
    <w:rsid w:val="0093063B"/>
    <w:rsid w:val="00934E47"/>
    <w:rsid w:val="009403E2"/>
    <w:rsid w:val="0095103C"/>
    <w:rsid w:val="009605F8"/>
    <w:rsid w:val="00964CE8"/>
    <w:rsid w:val="009733C2"/>
    <w:rsid w:val="00976314"/>
    <w:rsid w:val="0098412C"/>
    <w:rsid w:val="009853BC"/>
    <w:rsid w:val="009A107C"/>
    <w:rsid w:val="009A262C"/>
    <w:rsid w:val="009A3558"/>
    <w:rsid w:val="009B114B"/>
    <w:rsid w:val="009C40E3"/>
    <w:rsid w:val="009D3162"/>
    <w:rsid w:val="009D444F"/>
    <w:rsid w:val="009D45F6"/>
    <w:rsid w:val="009E6ABF"/>
    <w:rsid w:val="009F0B4F"/>
    <w:rsid w:val="00A11E09"/>
    <w:rsid w:val="00A177A5"/>
    <w:rsid w:val="00A17C03"/>
    <w:rsid w:val="00A20786"/>
    <w:rsid w:val="00A24777"/>
    <w:rsid w:val="00A46BE7"/>
    <w:rsid w:val="00A51082"/>
    <w:rsid w:val="00A6397A"/>
    <w:rsid w:val="00A67223"/>
    <w:rsid w:val="00A71121"/>
    <w:rsid w:val="00A749BA"/>
    <w:rsid w:val="00A77167"/>
    <w:rsid w:val="00A77263"/>
    <w:rsid w:val="00A7792E"/>
    <w:rsid w:val="00A811A4"/>
    <w:rsid w:val="00A816E3"/>
    <w:rsid w:val="00A867CC"/>
    <w:rsid w:val="00A93A28"/>
    <w:rsid w:val="00A958DC"/>
    <w:rsid w:val="00A97AAA"/>
    <w:rsid w:val="00AC4F9A"/>
    <w:rsid w:val="00AE33F1"/>
    <w:rsid w:val="00AE4F29"/>
    <w:rsid w:val="00AE52AC"/>
    <w:rsid w:val="00AF79BB"/>
    <w:rsid w:val="00B06376"/>
    <w:rsid w:val="00B07346"/>
    <w:rsid w:val="00B27155"/>
    <w:rsid w:val="00B2725B"/>
    <w:rsid w:val="00B342B9"/>
    <w:rsid w:val="00B358FC"/>
    <w:rsid w:val="00B414C9"/>
    <w:rsid w:val="00B43A98"/>
    <w:rsid w:val="00B478BE"/>
    <w:rsid w:val="00B47CA1"/>
    <w:rsid w:val="00B52B9D"/>
    <w:rsid w:val="00B535EE"/>
    <w:rsid w:val="00B547D2"/>
    <w:rsid w:val="00B573EE"/>
    <w:rsid w:val="00B576F1"/>
    <w:rsid w:val="00B93706"/>
    <w:rsid w:val="00BA1182"/>
    <w:rsid w:val="00BA1234"/>
    <w:rsid w:val="00BA3060"/>
    <w:rsid w:val="00BB62E0"/>
    <w:rsid w:val="00BC33D7"/>
    <w:rsid w:val="00BC4075"/>
    <w:rsid w:val="00BC5169"/>
    <w:rsid w:val="00BC7A53"/>
    <w:rsid w:val="00BD336F"/>
    <w:rsid w:val="00BD7A34"/>
    <w:rsid w:val="00BE71F0"/>
    <w:rsid w:val="00BF1222"/>
    <w:rsid w:val="00BF6C45"/>
    <w:rsid w:val="00BF7B3F"/>
    <w:rsid w:val="00C164C0"/>
    <w:rsid w:val="00C16E46"/>
    <w:rsid w:val="00C17497"/>
    <w:rsid w:val="00C32315"/>
    <w:rsid w:val="00C441C6"/>
    <w:rsid w:val="00C45540"/>
    <w:rsid w:val="00C458CE"/>
    <w:rsid w:val="00C52626"/>
    <w:rsid w:val="00C76684"/>
    <w:rsid w:val="00C80082"/>
    <w:rsid w:val="00C83A10"/>
    <w:rsid w:val="00C83AE5"/>
    <w:rsid w:val="00C87EBC"/>
    <w:rsid w:val="00C91877"/>
    <w:rsid w:val="00C94B7C"/>
    <w:rsid w:val="00CA121D"/>
    <w:rsid w:val="00CA75E6"/>
    <w:rsid w:val="00CC1700"/>
    <w:rsid w:val="00CC5B2A"/>
    <w:rsid w:val="00CD5E42"/>
    <w:rsid w:val="00CD74F8"/>
    <w:rsid w:val="00CF5D0E"/>
    <w:rsid w:val="00D00597"/>
    <w:rsid w:val="00D03D97"/>
    <w:rsid w:val="00D0464D"/>
    <w:rsid w:val="00D10449"/>
    <w:rsid w:val="00D2408C"/>
    <w:rsid w:val="00D27869"/>
    <w:rsid w:val="00D308BF"/>
    <w:rsid w:val="00D40A08"/>
    <w:rsid w:val="00D43B15"/>
    <w:rsid w:val="00D4628F"/>
    <w:rsid w:val="00D725A4"/>
    <w:rsid w:val="00D84BAB"/>
    <w:rsid w:val="00D95A60"/>
    <w:rsid w:val="00DB3B80"/>
    <w:rsid w:val="00DC51B0"/>
    <w:rsid w:val="00DC5A06"/>
    <w:rsid w:val="00DC68EC"/>
    <w:rsid w:val="00DF1BB8"/>
    <w:rsid w:val="00E00CE2"/>
    <w:rsid w:val="00E07269"/>
    <w:rsid w:val="00E15C3F"/>
    <w:rsid w:val="00E15FF4"/>
    <w:rsid w:val="00E26E24"/>
    <w:rsid w:val="00E40F1B"/>
    <w:rsid w:val="00E5120A"/>
    <w:rsid w:val="00E52F28"/>
    <w:rsid w:val="00E638B6"/>
    <w:rsid w:val="00E73B34"/>
    <w:rsid w:val="00E73E42"/>
    <w:rsid w:val="00E81088"/>
    <w:rsid w:val="00E92A26"/>
    <w:rsid w:val="00E95E28"/>
    <w:rsid w:val="00EA0D08"/>
    <w:rsid w:val="00EB57E5"/>
    <w:rsid w:val="00EB63D8"/>
    <w:rsid w:val="00EC6DC2"/>
    <w:rsid w:val="00ED41F6"/>
    <w:rsid w:val="00ED7ACC"/>
    <w:rsid w:val="00EE0E0C"/>
    <w:rsid w:val="00EF0106"/>
    <w:rsid w:val="00EF6B35"/>
    <w:rsid w:val="00F122AF"/>
    <w:rsid w:val="00F175AB"/>
    <w:rsid w:val="00F20C01"/>
    <w:rsid w:val="00F229B5"/>
    <w:rsid w:val="00F234DE"/>
    <w:rsid w:val="00F263F4"/>
    <w:rsid w:val="00F27E8A"/>
    <w:rsid w:val="00F32DDD"/>
    <w:rsid w:val="00F35BC0"/>
    <w:rsid w:val="00F37551"/>
    <w:rsid w:val="00F4320D"/>
    <w:rsid w:val="00F43ECE"/>
    <w:rsid w:val="00F45396"/>
    <w:rsid w:val="00F526E4"/>
    <w:rsid w:val="00F5700D"/>
    <w:rsid w:val="00F65E95"/>
    <w:rsid w:val="00F87922"/>
    <w:rsid w:val="00F972F1"/>
    <w:rsid w:val="00FA5492"/>
    <w:rsid w:val="00FA6968"/>
    <w:rsid w:val="00FB2E56"/>
    <w:rsid w:val="00FB5885"/>
    <w:rsid w:val="00FC4DCF"/>
    <w:rsid w:val="00FC6D58"/>
    <w:rsid w:val="00FD22B1"/>
    <w:rsid w:val="00FD5429"/>
    <w:rsid w:val="00FE37E3"/>
    <w:rsid w:val="00FE3DCF"/>
    <w:rsid w:val="00FE6A63"/>
    <w:rsid w:val="00FF76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22519499">
      <w:bodyDiv w:val="1"/>
      <w:marLeft w:val="0"/>
      <w:marRight w:val="0"/>
      <w:marTop w:val="0"/>
      <w:marBottom w:val="0"/>
      <w:divBdr>
        <w:top w:val="none" w:sz="0" w:space="0" w:color="auto"/>
        <w:left w:val="none" w:sz="0" w:space="0" w:color="auto"/>
        <w:bottom w:val="none" w:sz="0" w:space="0" w:color="auto"/>
        <w:right w:val="none" w:sz="0" w:space="0" w:color="auto"/>
      </w:divBdr>
    </w:div>
    <w:div w:id="553464415">
      <w:bodyDiv w:val="1"/>
      <w:marLeft w:val="0"/>
      <w:marRight w:val="0"/>
      <w:marTop w:val="0"/>
      <w:marBottom w:val="0"/>
      <w:divBdr>
        <w:top w:val="none" w:sz="0" w:space="0" w:color="auto"/>
        <w:left w:val="none" w:sz="0" w:space="0" w:color="auto"/>
        <w:bottom w:val="none" w:sz="0" w:space="0" w:color="auto"/>
        <w:right w:val="none" w:sz="0" w:space="0" w:color="auto"/>
      </w:divBdr>
    </w:div>
    <w:div w:id="880557066">
      <w:bodyDiv w:val="1"/>
      <w:marLeft w:val="0"/>
      <w:marRight w:val="0"/>
      <w:marTop w:val="0"/>
      <w:marBottom w:val="0"/>
      <w:divBdr>
        <w:top w:val="none" w:sz="0" w:space="0" w:color="auto"/>
        <w:left w:val="none" w:sz="0" w:space="0" w:color="auto"/>
        <w:bottom w:val="none" w:sz="0" w:space="0" w:color="auto"/>
        <w:right w:val="none" w:sz="0" w:space="0" w:color="auto"/>
      </w:divBdr>
    </w:div>
    <w:div w:id="1106998184">
      <w:bodyDiv w:val="1"/>
      <w:marLeft w:val="0"/>
      <w:marRight w:val="0"/>
      <w:marTop w:val="0"/>
      <w:marBottom w:val="0"/>
      <w:divBdr>
        <w:top w:val="none" w:sz="0" w:space="0" w:color="auto"/>
        <w:left w:val="none" w:sz="0" w:space="0" w:color="auto"/>
        <w:bottom w:val="none" w:sz="0" w:space="0" w:color="auto"/>
        <w:right w:val="none" w:sz="0" w:space="0" w:color="auto"/>
      </w:divBdr>
    </w:div>
    <w:div w:id="1155336048">
      <w:bodyDiv w:val="1"/>
      <w:marLeft w:val="0"/>
      <w:marRight w:val="0"/>
      <w:marTop w:val="0"/>
      <w:marBottom w:val="0"/>
      <w:divBdr>
        <w:top w:val="none" w:sz="0" w:space="0" w:color="auto"/>
        <w:left w:val="none" w:sz="0" w:space="0" w:color="auto"/>
        <w:bottom w:val="none" w:sz="0" w:space="0" w:color="auto"/>
        <w:right w:val="none" w:sz="0" w:space="0" w:color="auto"/>
      </w:divBdr>
    </w:div>
    <w:div w:id="1288976467">
      <w:bodyDiv w:val="1"/>
      <w:marLeft w:val="0"/>
      <w:marRight w:val="0"/>
      <w:marTop w:val="0"/>
      <w:marBottom w:val="0"/>
      <w:divBdr>
        <w:top w:val="none" w:sz="0" w:space="0" w:color="auto"/>
        <w:left w:val="none" w:sz="0" w:space="0" w:color="auto"/>
        <w:bottom w:val="none" w:sz="0" w:space="0" w:color="auto"/>
        <w:right w:val="none" w:sz="0" w:space="0" w:color="auto"/>
      </w:divBdr>
    </w:div>
    <w:div w:id="1618759426">
      <w:bodyDiv w:val="1"/>
      <w:marLeft w:val="0"/>
      <w:marRight w:val="0"/>
      <w:marTop w:val="0"/>
      <w:marBottom w:val="0"/>
      <w:divBdr>
        <w:top w:val="none" w:sz="0" w:space="0" w:color="auto"/>
        <w:left w:val="none" w:sz="0" w:space="0" w:color="auto"/>
        <w:bottom w:val="none" w:sz="0" w:space="0" w:color="auto"/>
        <w:right w:val="none" w:sz="0" w:space="0" w:color="auto"/>
      </w:divBdr>
    </w:div>
    <w:div w:id="1635215690">
      <w:bodyDiv w:val="1"/>
      <w:marLeft w:val="0"/>
      <w:marRight w:val="0"/>
      <w:marTop w:val="0"/>
      <w:marBottom w:val="0"/>
      <w:divBdr>
        <w:top w:val="none" w:sz="0" w:space="0" w:color="auto"/>
        <w:left w:val="none" w:sz="0" w:space="0" w:color="auto"/>
        <w:bottom w:val="none" w:sz="0" w:space="0" w:color="auto"/>
        <w:right w:val="none" w:sz="0" w:space="0" w:color="auto"/>
      </w:divBdr>
    </w:div>
    <w:div w:id="1649476282">
      <w:bodyDiv w:val="1"/>
      <w:marLeft w:val="0"/>
      <w:marRight w:val="0"/>
      <w:marTop w:val="0"/>
      <w:marBottom w:val="0"/>
      <w:divBdr>
        <w:top w:val="none" w:sz="0" w:space="0" w:color="auto"/>
        <w:left w:val="none" w:sz="0" w:space="0" w:color="auto"/>
        <w:bottom w:val="none" w:sz="0" w:space="0" w:color="auto"/>
        <w:right w:val="none" w:sz="0" w:space="0" w:color="auto"/>
      </w:divBdr>
    </w:div>
    <w:div w:id="1723362460">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1E6E577-16B3-4954-A8EF-E9B98FF5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5908</Words>
  <Characters>35449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32</cp:revision>
  <cp:lastPrinted>2021-02-28T16:45:00Z</cp:lastPrinted>
  <dcterms:created xsi:type="dcterms:W3CDTF">2021-07-23T13:23:00Z</dcterms:created>
  <dcterms:modified xsi:type="dcterms:W3CDTF">2022-03-17T08:10:00Z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